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5C5C" w14:textId="77777777" w:rsidR="00231B7F" w:rsidRPr="004B2370" w:rsidRDefault="00231B7F" w:rsidP="004B2370">
      <w:pPr>
        <w:spacing w:after="0"/>
        <w:ind w:firstLine="709"/>
        <w:contextualSpacing/>
        <w:jc w:val="right"/>
        <w:rPr>
          <w:rFonts w:ascii="Sylfaen" w:hAnsi="Sylfaen" w:cs="Sylfaen"/>
          <w:b/>
          <w:bCs/>
          <w:sz w:val="22"/>
          <w:lang w:val="ka-GE"/>
        </w:rPr>
      </w:pPr>
      <w:r w:rsidRPr="004B2370">
        <w:rPr>
          <w:rFonts w:ascii="Sylfaen" w:hAnsi="Sylfaen" w:cs="Sylfaen"/>
          <w:b/>
          <w:bCs/>
          <w:sz w:val="22"/>
          <w:lang w:val="ka-GE"/>
        </w:rPr>
        <w:t>პროექტი</w:t>
      </w:r>
    </w:p>
    <w:p w14:paraId="76FD0DC2" w14:textId="77777777" w:rsidR="00231B7F" w:rsidRPr="004B2370" w:rsidRDefault="00231B7F" w:rsidP="004B2370">
      <w:pPr>
        <w:spacing w:after="0"/>
        <w:ind w:firstLine="709"/>
        <w:contextualSpacing/>
        <w:jc w:val="center"/>
        <w:rPr>
          <w:rFonts w:ascii="Sylfaen" w:hAnsi="Sylfaen" w:cs="Sylfaen"/>
          <w:b/>
          <w:bCs/>
          <w:sz w:val="22"/>
          <w:lang w:val="ka-GE"/>
        </w:rPr>
      </w:pPr>
    </w:p>
    <w:p w14:paraId="6505D199" w14:textId="77777777" w:rsidR="00231B7F" w:rsidRPr="004B2370" w:rsidRDefault="0095005C" w:rsidP="004B2370">
      <w:pPr>
        <w:spacing w:after="0"/>
        <w:ind w:firstLine="709"/>
        <w:contextualSpacing/>
        <w:jc w:val="center"/>
        <w:rPr>
          <w:rFonts w:ascii="Sylfaen" w:hAnsi="Sylfaen" w:cs="Sylfaen"/>
          <w:sz w:val="22"/>
          <w:lang w:val="ka-GE"/>
        </w:rPr>
      </w:pPr>
      <w:bookmarkStart w:id="0" w:name="_Hlk35934160"/>
      <w:r w:rsidRPr="00341975">
        <w:rPr>
          <w:rFonts w:ascii="Sylfaen" w:hAnsi="Sylfaen" w:cs="Sylfaen"/>
          <w:b/>
          <w:bCs/>
          <w:sz w:val="22"/>
          <w:lang w:val="ka-GE"/>
        </w:rPr>
        <w:t>საქართველოში</w:t>
      </w:r>
      <w:r w:rsidR="00897B1E">
        <w:rPr>
          <w:rFonts w:ascii="Sylfaen" w:hAnsi="Sylfaen" w:cs="Sylfaen"/>
          <w:b/>
          <w:bCs/>
          <w:sz w:val="22"/>
          <w:lang w:val="ka-GE"/>
        </w:rPr>
        <w:t xml:space="preserve"> </w:t>
      </w:r>
      <w:r w:rsidR="00341975" w:rsidRPr="00341975">
        <w:rPr>
          <w:rFonts w:ascii="Sylfaen" w:hAnsi="Sylfaen" w:cs="Sylfaen"/>
          <w:b/>
          <w:sz w:val="22"/>
          <w:lang w:val="ka-GE"/>
        </w:rPr>
        <w:t xml:space="preserve">ახალი კორონავირუსით  (SARS-CoV-2) გამოწვეული ინფექციის (COVID-19) </w:t>
      </w:r>
      <w:r w:rsidRPr="00341975">
        <w:rPr>
          <w:rFonts w:ascii="Sylfaen" w:hAnsi="Sylfaen" w:cs="Sylfaen"/>
          <w:b/>
          <w:bCs/>
          <w:sz w:val="22"/>
          <w:lang w:val="ka-GE"/>
        </w:rPr>
        <w:t>შე</w:t>
      </w:r>
      <w:r w:rsidRPr="004B2370">
        <w:rPr>
          <w:rFonts w:ascii="Sylfaen" w:hAnsi="Sylfaen" w:cs="Sylfaen"/>
          <w:b/>
          <w:bCs/>
          <w:sz w:val="22"/>
          <w:lang w:val="ka-GE"/>
        </w:rPr>
        <w:t>საძლო</w:t>
      </w:r>
      <w:r w:rsidR="00897B1E">
        <w:rPr>
          <w:rFonts w:ascii="Sylfaen" w:hAnsi="Sylfaen" w:cs="Sylfaen"/>
          <w:b/>
          <w:bCs/>
          <w:sz w:val="22"/>
          <w:lang w:val="ka-GE"/>
        </w:rPr>
        <w:t xml:space="preserve"> </w:t>
      </w:r>
      <w:r w:rsidRPr="004B2370">
        <w:rPr>
          <w:rFonts w:ascii="Sylfaen" w:hAnsi="Sylfaen" w:cs="Sylfaen"/>
          <w:b/>
          <w:bCs/>
          <w:sz w:val="22"/>
          <w:lang w:val="ka-GE"/>
        </w:rPr>
        <w:t>შემთხვევების</w:t>
      </w:r>
      <w:r w:rsidR="00897B1E">
        <w:rPr>
          <w:rFonts w:ascii="Sylfaen" w:hAnsi="Sylfaen" w:cs="Sylfaen"/>
          <w:b/>
          <w:bCs/>
          <w:sz w:val="22"/>
          <w:lang w:val="ka-GE"/>
        </w:rPr>
        <w:t xml:space="preserve"> </w:t>
      </w:r>
      <w:r w:rsidRPr="004B2370">
        <w:rPr>
          <w:rFonts w:ascii="Sylfaen" w:hAnsi="Sylfaen" w:cs="Sylfaen"/>
          <w:b/>
          <w:bCs/>
          <w:sz w:val="22"/>
          <w:lang w:val="ka-GE"/>
        </w:rPr>
        <w:t>გავრცელების</w:t>
      </w:r>
      <w:r w:rsidRPr="004B2370">
        <w:rPr>
          <w:b/>
          <w:bCs/>
          <w:sz w:val="22"/>
          <w:lang w:val="ka-GE"/>
        </w:rPr>
        <w:t xml:space="preserve"> (</w:t>
      </w:r>
      <w:r w:rsidRPr="004B2370">
        <w:rPr>
          <w:rFonts w:ascii="Sylfaen" w:hAnsi="Sylfaen" w:cs="Sylfaen"/>
          <w:b/>
          <w:bCs/>
          <w:sz w:val="22"/>
          <w:lang w:val="ka-GE"/>
        </w:rPr>
        <w:t>ეპიდემია</w:t>
      </w:r>
      <w:r w:rsidRPr="004B2370">
        <w:rPr>
          <w:b/>
          <w:bCs/>
          <w:sz w:val="22"/>
          <w:lang w:val="ka-GE"/>
        </w:rPr>
        <w:t xml:space="preserve">, </w:t>
      </w:r>
      <w:r w:rsidRPr="004B2370">
        <w:rPr>
          <w:rFonts w:ascii="Sylfaen" w:hAnsi="Sylfaen" w:cs="Sylfaen"/>
          <w:b/>
          <w:bCs/>
          <w:sz w:val="22"/>
          <w:lang w:val="ka-GE"/>
        </w:rPr>
        <w:t>პანდემია</w:t>
      </w:r>
      <w:r w:rsidRPr="004B2370">
        <w:rPr>
          <w:b/>
          <w:bCs/>
          <w:sz w:val="22"/>
          <w:lang w:val="ka-GE"/>
        </w:rPr>
        <w:t xml:space="preserve">, </w:t>
      </w:r>
      <w:r w:rsidRPr="004B2370">
        <w:rPr>
          <w:rFonts w:ascii="Sylfaen" w:hAnsi="Sylfaen" w:cs="Sylfaen"/>
          <w:b/>
          <w:bCs/>
          <w:sz w:val="22"/>
          <w:lang w:val="ka-GE"/>
        </w:rPr>
        <w:t>ეპიდემიური</w:t>
      </w:r>
      <w:r w:rsidR="0003526D">
        <w:rPr>
          <w:rFonts w:ascii="Sylfaen" w:hAnsi="Sylfaen" w:cs="Sylfaen"/>
          <w:b/>
          <w:bCs/>
          <w:sz w:val="22"/>
          <w:lang w:val="ka-GE"/>
        </w:rPr>
        <w:t xml:space="preserve"> </w:t>
      </w:r>
      <w:r w:rsidRPr="004B2370">
        <w:rPr>
          <w:rFonts w:ascii="Sylfaen" w:hAnsi="Sylfaen" w:cs="Sylfaen"/>
          <w:b/>
          <w:bCs/>
          <w:sz w:val="22"/>
          <w:lang w:val="ka-GE"/>
        </w:rPr>
        <w:t>აფეთქება</w:t>
      </w:r>
      <w:r w:rsidRPr="004B2370">
        <w:rPr>
          <w:b/>
          <w:bCs/>
          <w:sz w:val="22"/>
          <w:lang w:val="ka-GE"/>
        </w:rPr>
        <w:t xml:space="preserve">) </w:t>
      </w:r>
      <w:r w:rsidRPr="004B2370">
        <w:rPr>
          <w:rFonts w:ascii="Sylfaen" w:hAnsi="Sylfaen" w:cs="Sylfaen"/>
          <w:b/>
          <w:bCs/>
          <w:sz w:val="22"/>
          <w:lang w:val="ka-GE"/>
        </w:rPr>
        <w:t>პრევენციისა</w:t>
      </w:r>
      <w:r w:rsidR="00897B1E">
        <w:rPr>
          <w:rFonts w:ascii="Sylfaen" w:hAnsi="Sylfaen" w:cs="Sylfaen"/>
          <w:b/>
          <w:bCs/>
          <w:sz w:val="22"/>
          <w:lang w:val="ka-GE"/>
        </w:rPr>
        <w:t xml:space="preserve"> </w:t>
      </w:r>
      <w:r w:rsidRPr="004B2370">
        <w:rPr>
          <w:rFonts w:ascii="Sylfaen" w:hAnsi="Sylfaen" w:cs="Sylfaen"/>
          <w:b/>
          <w:bCs/>
          <w:sz w:val="22"/>
          <w:lang w:val="ka-GE"/>
        </w:rPr>
        <w:t>და</w:t>
      </w:r>
      <w:r w:rsidR="00897B1E">
        <w:rPr>
          <w:rFonts w:ascii="Sylfaen" w:hAnsi="Sylfaen" w:cs="Sylfaen"/>
          <w:b/>
          <w:bCs/>
          <w:sz w:val="22"/>
          <w:lang w:val="ka-GE"/>
        </w:rPr>
        <w:t xml:space="preserve"> </w:t>
      </w:r>
      <w:r w:rsidRPr="004B2370">
        <w:rPr>
          <w:rFonts w:ascii="Sylfaen" w:hAnsi="Sylfaen" w:cs="Sylfaen"/>
          <w:b/>
          <w:bCs/>
          <w:sz w:val="22"/>
          <w:lang w:val="ka-GE"/>
        </w:rPr>
        <w:t>საეჭვო</w:t>
      </w:r>
      <w:r w:rsidR="00897B1E">
        <w:rPr>
          <w:rFonts w:ascii="Sylfaen" w:hAnsi="Sylfaen" w:cs="Sylfaen"/>
          <w:b/>
          <w:bCs/>
          <w:sz w:val="22"/>
          <w:lang w:val="ka-GE"/>
        </w:rPr>
        <w:t xml:space="preserve"> </w:t>
      </w:r>
      <w:r w:rsidRPr="004B2370">
        <w:rPr>
          <w:rFonts w:ascii="Sylfaen" w:hAnsi="Sylfaen" w:cs="Sylfaen"/>
          <w:b/>
          <w:bCs/>
          <w:sz w:val="22"/>
          <w:lang w:val="ka-GE"/>
        </w:rPr>
        <w:t>და</w:t>
      </w:r>
      <w:r w:rsidRPr="004B2370">
        <w:rPr>
          <w:b/>
          <w:bCs/>
          <w:sz w:val="22"/>
          <w:lang w:val="ka-GE"/>
        </w:rPr>
        <w:t>/</w:t>
      </w:r>
      <w:r w:rsidRPr="004B2370">
        <w:rPr>
          <w:rFonts w:ascii="Sylfaen" w:hAnsi="Sylfaen" w:cs="Sylfaen"/>
          <w:b/>
          <w:bCs/>
          <w:sz w:val="22"/>
          <w:lang w:val="ka-GE"/>
        </w:rPr>
        <w:t>ან</w:t>
      </w:r>
      <w:r w:rsidR="00897B1E">
        <w:rPr>
          <w:rFonts w:ascii="Sylfaen" w:hAnsi="Sylfaen" w:cs="Sylfaen"/>
          <w:b/>
          <w:bCs/>
          <w:sz w:val="22"/>
          <w:lang w:val="ka-GE"/>
        </w:rPr>
        <w:t xml:space="preserve"> </w:t>
      </w:r>
      <w:r w:rsidRPr="004B2370">
        <w:rPr>
          <w:rFonts w:ascii="Sylfaen" w:hAnsi="Sylfaen" w:cs="Sylfaen"/>
          <w:b/>
          <w:bCs/>
          <w:sz w:val="22"/>
          <w:lang w:val="ka-GE"/>
        </w:rPr>
        <w:t>დადასტურებულ</w:t>
      </w:r>
      <w:r w:rsidR="00897B1E">
        <w:rPr>
          <w:rFonts w:ascii="Sylfaen" w:hAnsi="Sylfaen" w:cs="Sylfaen"/>
          <w:b/>
          <w:bCs/>
          <w:sz w:val="22"/>
          <w:lang w:val="ka-GE"/>
        </w:rPr>
        <w:t xml:space="preserve"> </w:t>
      </w:r>
      <w:r w:rsidRPr="004B2370">
        <w:rPr>
          <w:rFonts w:ascii="Sylfaen" w:hAnsi="Sylfaen" w:cs="Sylfaen"/>
          <w:b/>
          <w:bCs/>
          <w:sz w:val="22"/>
          <w:lang w:val="ka-GE"/>
        </w:rPr>
        <w:t>შემთხვევებზე</w:t>
      </w:r>
      <w:r w:rsidR="00897B1E">
        <w:rPr>
          <w:rFonts w:ascii="Sylfaen" w:hAnsi="Sylfaen" w:cs="Sylfaen"/>
          <w:b/>
          <w:bCs/>
          <w:sz w:val="22"/>
          <w:lang w:val="ka-GE"/>
        </w:rPr>
        <w:t xml:space="preserve"> </w:t>
      </w:r>
      <w:r w:rsidRPr="004B2370">
        <w:rPr>
          <w:rFonts w:ascii="Sylfaen" w:hAnsi="Sylfaen" w:cs="Sylfaen"/>
          <w:b/>
          <w:bCs/>
          <w:sz w:val="22"/>
          <w:lang w:val="ka-GE"/>
        </w:rPr>
        <w:t>რეაგირების</w:t>
      </w:r>
      <w:r w:rsidR="00897B1E">
        <w:rPr>
          <w:rFonts w:ascii="Sylfaen" w:hAnsi="Sylfaen" w:cs="Sylfaen"/>
          <w:b/>
          <w:bCs/>
          <w:sz w:val="22"/>
          <w:lang w:val="ka-GE"/>
        </w:rPr>
        <w:t xml:space="preserve"> </w:t>
      </w:r>
      <w:r w:rsidRPr="004B2370">
        <w:rPr>
          <w:rFonts w:ascii="Sylfaen" w:hAnsi="Sylfaen" w:cs="Sylfaen"/>
          <w:b/>
          <w:bCs/>
          <w:sz w:val="22"/>
          <w:lang w:val="ka-GE"/>
        </w:rPr>
        <w:t>მზადყოფნისათვის</w:t>
      </w:r>
      <w:r w:rsidRPr="004B2370">
        <w:rPr>
          <w:b/>
          <w:bCs/>
          <w:sz w:val="22"/>
          <w:lang w:val="ka-GE"/>
        </w:rPr>
        <w:t xml:space="preserve">, </w:t>
      </w:r>
      <w:r w:rsidR="00172250">
        <w:rPr>
          <w:rFonts w:ascii="Sylfaen" w:hAnsi="Sylfaen"/>
          <w:b/>
          <w:bCs/>
          <w:sz w:val="22"/>
          <w:lang w:val="ka-GE"/>
        </w:rPr>
        <w:t>სამედიცინო დაწესებულებების</w:t>
      </w:r>
      <w:r w:rsidR="00060CC5">
        <w:rPr>
          <w:rFonts w:ascii="Sylfaen" w:hAnsi="Sylfaen" w:cs="Sylfaen"/>
          <w:b/>
          <w:bCs/>
          <w:sz w:val="22"/>
          <w:lang w:val="ka-GE"/>
        </w:rPr>
        <w:t xml:space="preserve"> </w:t>
      </w:r>
      <w:r w:rsidR="004979A9">
        <w:rPr>
          <w:rFonts w:ascii="Sylfaen" w:hAnsi="Sylfaen" w:cs="Sylfaen"/>
          <w:b/>
          <w:bCs/>
          <w:sz w:val="22"/>
          <w:lang w:val="ka-GE"/>
        </w:rPr>
        <w:t>მობილიზების</w:t>
      </w:r>
      <w:r w:rsidR="00231B7F" w:rsidRPr="004B2370">
        <w:rPr>
          <w:rFonts w:ascii="Sylfaen" w:hAnsi="Sylfaen" w:cs="Sylfaen"/>
          <w:b/>
          <w:bCs/>
          <w:sz w:val="22"/>
          <w:lang w:val="ka-GE"/>
        </w:rPr>
        <w:t xml:space="preserve"> შესახებ</w:t>
      </w:r>
    </w:p>
    <w:bookmarkEnd w:id="0"/>
    <w:p w14:paraId="2B46B9D1" w14:textId="77777777" w:rsidR="00231B7F" w:rsidRPr="004B2370" w:rsidRDefault="00231B7F" w:rsidP="004B2370">
      <w:pPr>
        <w:spacing w:after="0"/>
        <w:ind w:firstLine="709"/>
        <w:contextualSpacing/>
        <w:jc w:val="center"/>
        <w:rPr>
          <w:rFonts w:ascii="Sylfaen" w:hAnsi="Sylfaen" w:cs="Sylfaen"/>
          <w:sz w:val="22"/>
          <w:lang w:val="ka-GE"/>
        </w:rPr>
      </w:pPr>
    </w:p>
    <w:p w14:paraId="53535B98" w14:textId="67591FB8" w:rsidR="00060CC5" w:rsidRDefault="006A5408" w:rsidP="00060CC5">
      <w:pPr>
        <w:spacing w:after="0"/>
        <w:ind w:firstLine="709"/>
        <w:contextualSpacing/>
        <w:jc w:val="both"/>
        <w:rPr>
          <w:rFonts w:ascii="Sylfaen" w:hAnsi="Sylfaen" w:cs="Sylfaen"/>
          <w:bCs/>
          <w:sz w:val="22"/>
          <w:lang w:val="ka-GE"/>
        </w:rPr>
      </w:pPr>
      <w:r w:rsidRPr="00347B37">
        <w:rPr>
          <w:rFonts w:ascii="Sylfaen" w:hAnsi="Sylfaen"/>
          <w:b/>
          <w:sz w:val="24"/>
          <w:szCs w:val="24"/>
          <w:lang w:val="ka-GE"/>
        </w:rPr>
        <w:t>„</w:t>
      </w:r>
      <w:r w:rsidR="000B788C" w:rsidRPr="00347B37">
        <w:rPr>
          <w:rFonts w:ascii="Sylfaen" w:hAnsi="Sylfaen"/>
          <w:b/>
          <w:sz w:val="24"/>
          <w:szCs w:val="24"/>
          <w:lang w:val="ka-GE"/>
        </w:rPr>
        <w:t>იზოლაციისა და კარანტინის წესების დამტკიცების შესახებ</w:t>
      </w:r>
      <w:r w:rsidRPr="00347B37">
        <w:rPr>
          <w:rFonts w:ascii="Sylfaen" w:hAnsi="Sylfaen"/>
          <w:b/>
          <w:sz w:val="24"/>
          <w:szCs w:val="24"/>
          <w:lang w:val="ka-GE"/>
        </w:rPr>
        <w:t>“</w:t>
      </w:r>
      <w:r w:rsidR="00231B7F" w:rsidRPr="00347B37">
        <w:rPr>
          <w:rFonts w:ascii="Sylfaen" w:hAnsi="Sylfaen" w:cs="Sylfaen"/>
          <w:bCs/>
          <w:sz w:val="22"/>
          <w:lang w:val="ka-GE"/>
        </w:rPr>
        <w:t xml:space="preserve"> საქართველოს მთავრობის 2020 წლის</w:t>
      </w:r>
      <w:r w:rsidRPr="00347B37">
        <w:rPr>
          <w:rFonts w:ascii="Sylfaen" w:hAnsi="Sylfaen" w:cs="Sylfaen"/>
          <w:bCs/>
          <w:sz w:val="22"/>
          <w:lang w:val="ka-GE"/>
        </w:rPr>
        <w:t xml:space="preserve"> </w:t>
      </w:r>
      <w:r w:rsidR="00347B37" w:rsidRPr="00347B37">
        <w:rPr>
          <w:rFonts w:ascii="Sylfaen" w:hAnsi="Sylfaen" w:cs="Sylfaen"/>
          <w:bCs/>
          <w:sz w:val="22"/>
          <w:lang w:val="ka-GE"/>
        </w:rPr>
        <w:t>23 მაისის N322</w:t>
      </w:r>
      <w:r w:rsidR="00231B7F" w:rsidRPr="00347B37">
        <w:rPr>
          <w:rFonts w:ascii="Sylfaen" w:hAnsi="Sylfaen" w:cs="Sylfaen"/>
          <w:bCs/>
          <w:sz w:val="22"/>
          <w:lang w:val="ka-GE"/>
        </w:rPr>
        <w:t xml:space="preserve"> დადგენილები</w:t>
      </w:r>
      <w:r w:rsidR="00B3547E" w:rsidRPr="00347B37">
        <w:rPr>
          <w:rFonts w:ascii="Sylfaen" w:hAnsi="Sylfaen" w:cs="Sylfaen"/>
          <w:bCs/>
          <w:sz w:val="22"/>
          <w:lang w:val="ka-GE"/>
        </w:rPr>
        <w:t>თ დამტკიცებული  „</w:t>
      </w:r>
      <w:r w:rsidR="00B3547E" w:rsidRPr="00347B37">
        <w:rPr>
          <w:rFonts w:ascii="Sylfaen" w:hAnsi="Sylfaen"/>
          <w:b/>
          <w:sz w:val="24"/>
          <w:szCs w:val="24"/>
          <w:lang w:val="ka-GE"/>
        </w:rPr>
        <w:t xml:space="preserve">იზოლაციისა და კარანტინის წესების“ </w:t>
      </w:r>
      <w:r w:rsidR="00231B7F" w:rsidRPr="00347B37">
        <w:rPr>
          <w:rFonts w:ascii="Sylfaen" w:hAnsi="Sylfaen" w:cs="Sylfaen"/>
          <w:bCs/>
          <w:sz w:val="22"/>
          <w:lang w:val="ka-GE"/>
        </w:rPr>
        <w:t xml:space="preserve"> </w:t>
      </w:r>
      <w:r w:rsidR="00347B37" w:rsidRPr="00347B37">
        <w:rPr>
          <w:rFonts w:ascii="Sylfaen" w:hAnsi="Sylfaen" w:cs="Sylfaen"/>
          <w:bCs/>
          <w:sz w:val="22"/>
          <w:lang w:val="ka-GE"/>
        </w:rPr>
        <w:t>მე-18 მუხლის მე-2</w:t>
      </w:r>
      <w:r w:rsidR="00B3547E" w:rsidRPr="00347B37">
        <w:rPr>
          <w:rFonts w:ascii="Sylfaen" w:hAnsi="Sylfaen" w:cs="Sylfaen"/>
          <w:bCs/>
          <w:sz w:val="22"/>
          <w:lang w:val="ka-GE"/>
        </w:rPr>
        <w:t xml:space="preserve">  </w:t>
      </w:r>
      <w:r w:rsidR="00231B7F" w:rsidRPr="00347B37">
        <w:rPr>
          <w:rFonts w:ascii="Sylfaen" w:hAnsi="Sylfaen" w:cs="Sylfaen"/>
          <w:bCs/>
          <w:sz w:val="22"/>
          <w:lang w:val="ka-GE"/>
        </w:rPr>
        <w:t>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,,ო“ ქვეპუნქტის</w:t>
      </w:r>
      <w:r w:rsidR="0003526D" w:rsidRPr="00347B37">
        <w:rPr>
          <w:rFonts w:ascii="Sylfaen" w:hAnsi="Sylfaen" w:cs="Sylfaen"/>
          <w:bCs/>
          <w:sz w:val="22"/>
          <w:lang w:val="ka-GE"/>
        </w:rPr>
        <w:t xml:space="preserve"> </w:t>
      </w:r>
      <w:r w:rsidR="00060CC5" w:rsidRPr="00347B37">
        <w:rPr>
          <w:rFonts w:ascii="Sylfaen" w:hAnsi="Sylfaen" w:cs="Sylfaen"/>
          <w:bCs/>
          <w:sz w:val="22"/>
          <w:lang w:val="ka-GE"/>
        </w:rPr>
        <w:t>შესაბამისად</w:t>
      </w:r>
      <w:r w:rsidR="0003526D" w:rsidRPr="00347B37">
        <w:rPr>
          <w:rFonts w:ascii="Sylfaen" w:hAnsi="Sylfaen" w:cs="Sylfaen"/>
          <w:bCs/>
          <w:sz w:val="22"/>
          <w:lang w:val="ka-GE"/>
        </w:rPr>
        <w:t>,</w:t>
      </w:r>
    </w:p>
    <w:p w14:paraId="3FEDB9CC" w14:textId="77777777" w:rsidR="0003526D" w:rsidRPr="00060CC5" w:rsidRDefault="0003526D" w:rsidP="00060CC5">
      <w:pPr>
        <w:spacing w:after="0"/>
        <w:ind w:firstLine="709"/>
        <w:contextualSpacing/>
        <w:jc w:val="both"/>
        <w:rPr>
          <w:rFonts w:ascii="Sylfaen" w:hAnsi="Sylfaen" w:cs="Sylfaen"/>
          <w:bCs/>
          <w:sz w:val="22"/>
          <w:lang w:val="ka-GE"/>
        </w:rPr>
      </w:pPr>
    </w:p>
    <w:p w14:paraId="1DFDB050" w14:textId="77777777" w:rsidR="00231B7F" w:rsidRPr="004B2370" w:rsidRDefault="00231B7F" w:rsidP="004B2370">
      <w:pPr>
        <w:spacing w:after="0"/>
        <w:ind w:firstLine="709"/>
        <w:contextualSpacing/>
        <w:jc w:val="center"/>
        <w:rPr>
          <w:rFonts w:ascii="Sylfaen" w:hAnsi="Sylfaen" w:cs="Sylfaen"/>
          <w:sz w:val="22"/>
          <w:lang w:val="ka-GE"/>
        </w:rPr>
      </w:pPr>
    </w:p>
    <w:p w14:paraId="2861A170" w14:textId="77777777" w:rsidR="00231B7F" w:rsidRPr="004B2370" w:rsidRDefault="00231B7F" w:rsidP="004B2370">
      <w:pPr>
        <w:spacing w:after="0"/>
        <w:ind w:firstLine="709"/>
        <w:contextualSpacing/>
        <w:jc w:val="center"/>
        <w:rPr>
          <w:rFonts w:ascii="Sylfaen" w:hAnsi="Sylfaen" w:cs="Sylfaen"/>
          <w:sz w:val="22"/>
          <w:lang w:val="ka-GE"/>
        </w:rPr>
      </w:pPr>
      <w:r w:rsidRPr="004B2370">
        <w:rPr>
          <w:rFonts w:ascii="Sylfaen" w:hAnsi="Sylfaen" w:cs="Sylfaen"/>
          <w:b/>
          <w:bCs/>
          <w:sz w:val="22"/>
          <w:lang w:val="ka-GE"/>
        </w:rPr>
        <w:t>ვბრძანებ:</w:t>
      </w:r>
    </w:p>
    <w:p w14:paraId="447B1E41" w14:textId="77777777" w:rsidR="00231B7F" w:rsidRPr="004B2370" w:rsidRDefault="00231B7F" w:rsidP="004B2370">
      <w:pPr>
        <w:spacing w:after="0"/>
        <w:ind w:firstLine="709"/>
        <w:contextualSpacing/>
        <w:jc w:val="both"/>
        <w:rPr>
          <w:rFonts w:ascii="Sylfaen" w:hAnsi="Sylfaen" w:cs="Sylfaen"/>
          <w:sz w:val="22"/>
          <w:lang w:val="ka-GE"/>
        </w:rPr>
      </w:pPr>
    </w:p>
    <w:p w14:paraId="424471EA" w14:textId="77777777" w:rsidR="008F7F15" w:rsidRDefault="001A2CF6" w:rsidP="006A5408">
      <w:pPr>
        <w:spacing w:after="0"/>
        <w:ind w:firstLine="709"/>
        <w:contextualSpacing/>
        <w:jc w:val="both"/>
        <w:rPr>
          <w:rFonts w:ascii="Sylfaen" w:hAnsi="Sylfaen" w:cs="Sylfaen"/>
          <w:sz w:val="22"/>
          <w:lang w:val="ka-GE"/>
        </w:rPr>
      </w:pPr>
      <w:r w:rsidRPr="004B2370">
        <w:rPr>
          <w:rFonts w:ascii="Sylfaen" w:hAnsi="Sylfaen" w:cs="Sylfaen"/>
          <w:b/>
          <w:bCs/>
          <w:sz w:val="22"/>
          <w:lang w:val="ka-GE"/>
        </w:rPr>
        <w:t xml:space="preserve">მუხლი </w:t>
      </w:r>
      <w:r w:rsidR="001917CF" w:rsidRPr="004B2370">
        <w:rPr>
          <w:rFonts w:ascii="Sylfaen" w:hAnsi="Sylfaen" w:cs="Sylfaen"/>
          <w:b/>
          <w:bCs/>
          <w:sz w:val="22"/>
          <w:lang w:val="ka-GE"/>
        </w:rPr>
        <w:t>1.</w:t>
      </w:r>
    </w:p>
    <w:p w14:paraId="56D2F0BA" w14:textId="77777777" w:rsidR="008F7F15" w:rsidRDefault="008F7F15" w:rsidP="00525DC3">
      <w:pPr>
        <w:spacing w:after="0"/>
        <w:ind w:firstLine="709"/>
        <w:contextualSpacing/>
        <w:jc w:val="both"/>
        <w:rPr>
          <w:rFonts w:ascii="Sylfaen" w:hAnsi="Sylfaen" w:cs="Sylfaen"/>
          <w:sz w:val="22"/>
          <w:lang w:val="ka-GE"/>
        </w:rPr>
      </w:pPr>
    </w:p>
    <w:p w14:paraId="791E2F24" w14:textId="1079F034" w:rsidR="00E838F5" w:rsidRDefault="00E838F5" w:rsidP="00E838F5">
      <w:pPr>
        <w:spacing w:after="0"/>
        <w:ind w:firstLine="708"/>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w:t>
      </w:r>
      <w:r w:rsidR="00C15D6B">
        <w:rPr>
          <w:rFonts w:ascii="Sylfaen" w:eastAsia="Times New Roman" w:hAnsi="Sylfaen" w:cs="Times New Roman"/>
          <w:sz w:val="24"/>
          <w:szCs w:val="24"/>
          <w:lang w:val="ka-GE"/>
        </w:rPr>
        <w:t>.</w:t>
      </w:r>
      <w:r w:rsidR="001F67FA">
        <w:rPr>
          <w:rFonts w:ascii="Sylfaen" w:eastAsia="Times New Roman" w:hAnsi="Sylfaen" w:cs="Times New Roman"/>
          <w:sz w:val="24"/>
          <w:szCs w:val="24"/>
          <w:lang w:val="ka-GE"/>
        </w:rPr>
        <w:t xml:space="preserve"> </w:t>
      </w:r>
      <w:r w:rsidR="001F67FA">
        <w:rPr>
          <w:rFonts w:ascii="Sylfaen" w:hAnsi="Sylfaen" w:cs="Sylfaen"/>
          <w:sz w:val="22"/>
          <w:lang w:val="ka-GE"/>
        </w:rPr>
        <w:t xml:space="preserve">საქართველოს მთავრობის </w:t>
      </w:r>
      <w:r w:rsidR="00347B37" w:rsidRPr="00347B37">
        <w:rPr>
          <w:rFonts w:ascii="Sylfaen" w:hAnsi="Sylfaen" w:cs="Sylfaen"/>
          <w:bCs/>
          <w:sz w:val="22"/>
          <w:lang w:val="ka-GE"/>
        </w:rPr>
        <w:t>2020 წლის 23 მაისის N322</w:t>
      </w:r>
      <w:r w:rsidR="001F67FA">
        <w:rPr>
          <w:rFonts w:ascii="Sylfaen" w:hAnsi="Sylfaen" w:cs="Sylfaen"/>
          <w:sz w:val="22"/>
          <w:lang w:val="ka-GE"/>
        </w:rPr>
        <w:t xml:space="preserve"> დადგენილების დანართი N1-ით განსაზღვრულ</w:t>
      </w:r>
      <w:r w:rsidR="00934B4A">
        <w:rPr>
          <w:rFonts w:ascii="Sylfaen" w:hAnsi="Sylfaen" w:cs="Sylfaen"/>
          <w:sz w:val="22"/>
          <w:lang w:val="ka-GE"/>
        </w:rPr>
        <w:t>ი</w:t>
      </w:r>
      <w:r w:rsidR="001F67FA">
        <w:rPr>
          <w:rFonts w:ascii="Sylfaen" w:hAnsi="Sylfaen" w:cs="Sylfaen"/>
          <w:sz w:val="22"/>
          <w:lang w:val="ka-GE"/>
        </w:rPr>
        <w:t xml:space="preserve">  სამედიცინო დაწესებულებ</w:t>
      </w:r>
      <w:r w:rsidR="00655817">
        <w:rPr>
          <w:rFonts w:ascii="Sylfaen" w:hAnsi="Sylfaen" w:cs="Sylfaen"/>
          <w:sz w:val="22"/>
          <w:lang w:val="ka-GE"/>
        </w:rPr>
        <w:t>ა</w:t>
      </w:r>
      <w:r w:rsidR="001F67FA">
        <w:rPr>
          <w:rFonts w:ascii="Sylfaen" w:hAnsi="Sylfaen" w:cs="Sylfaen"/>
          <w:sz w:val="22"/>
          <w:lang w:val="ka-GE"/>
        </w:rPr>
        <w:t xml:space="preserve">, </w:t>
      </w:r>
      <w:commentRangeStart w:id="1"/>
      <w:r w:rsidR="00934B4A">
        <w:rPr>
          <w:rFonts w:ascii="Sylfaen" w:hAnsi="Sylfaen" w:cs="Sylfaen"/>
          <w:sz w:val="22"/>
          <w:lang w:val="ka-GE"/>
        </w:rPr>
        <w:t>რომელსაც</w:t>
      </w:r>
      <w:commentRangeEnd w:id="1"/>
      <w:r w:rsidR="00216D0E">
        <w:rPr>
          <w:rStyle w:val="CommentReference"/>
          <w:rFonts w:asciiTheme="minorHAnsi" w:hAnsiTheme="minorHAnsi"/>
          <w:lang w:val="en-US"/>
        </w:rPr>
        <w:commentReference w:id="1"/>
      </w:r>
      <w:r w:rsidR="00934B4A">
        <w:rPr>
          <w:rFonts w:ascii="Sylfaen" w:hAnsi="Sylfaen" w:cs="Sylfaen"/>
          <w:sz w:val="22"/>
          <w:lang w:val="ka-GE"/>
        </w:rPr>
        <w:t xml:space="preserve"> მ.წ. 2</w:t>
      </w:r>
      <w:r w:rsidR="003348B0">
        <w:rPr>
          <w:rFonts w:ascii="Sylfaen" w:hAnsi="Sylfaen" w:cs="Sylfaen"/>
          <w:sz w:val="22"/>
          <w:lang w:val="ka-GE"/>
        </w:rPr>
        <w:t>9</w:t>
      </w:r>
      <w:r w:rsidR="00934B4A">
        <w:rPr>
          <w:rFonts w:ascii="Sylfaen" w:hAnsi="Sylfaen" w:cs="Sylfaen"/>
          <w:sz w:val="22"/>
          <w:lang w:val="ka-GE"/>
        </w:rPr>
        <w:t xml:space="preserve"> </w:t>
      </w:r>
      <w:r w:rsidR="00BF04E1">
        <w:rPr>
          <w:rFonts w:ascii="Sylfaen" w:hAnsi="Sylfaen" w:cs="Sylfaen"/>
          <w:sz w:val="22"/>
          <w:lang w:val="ka-GE"/>
        </w:rPr>
        <w:t>მაისის</w:t>
      </w:r>
      <w:r w:rsidR="00934B4A">
        <w:rPr>
          <w:rFonts w:ascii="Sylfaen" w:hAnsi="Sylfaen" w:cs="Sylfaen"/>
          <w:sz w:val="22"/>
          <w:lang w:val="ka-GE"/>
        </w:rPr>
        <w:t xml:space="preserve"> მდგომარეობით არ </w:t>
      </w:r>
      <w:commentRangeStart w:id="2"/>
      <w:r w:rsidR="00934B4A">
        <w:rPr>
          <w:rFonts w:ascii="Sylfaen" w:hAnsi="Sylfaen" w:cs="Sylfaen"/>
          <w:sz w:val="22"/>
          <w:lang w:val="ka-GE"/>
        </w:rPr>
        <w:t>უფიქსირდება</w:t>
      </w:r>
      <w:commentRangeEnd w:id="2"/>
      <w:r w:rsidR="00422C9E">
        <w:rPr>
          <w:rStyle w:val="CommentReference"/>
          <w:rFonts w:asciiTheme="minorHAnsi" w:hAnsiTheme="minorHAnsi"/>
          <w:lang w:val="en-US"/>
        </w:rPr>
        <w:commentReference w:id="2"/>
      </w:r>
      <w:r w:rsidR="00934B4A">
        <w:rPr>
          <w:rFonts w:ascii="Sylfaen" w:hAnsi="Sylfaen" w:cs="Sylfaen"/>
          <w:sz w:val="22"/>
          <w:lang w:val="ka-GE"/>
        </w:rPr>
        <w:t xml:space="preserve"> აქტიური </w:t>
      </w:r>
      <w:r w:rsidR="00BF04E1">
        <w:rPr>
          <w:rFonts w:ascii="Sylfaen" w:hAnsi="Sylfaen" w:cs="Sylfaen"/>
          <w:sz w:val="22"/>
          <w:lang w:val="ka-GE"/>
        </w:rPr>
        <w:t>კოვიდ დადასტურებული სტაციონარული</w:t>
      </w:r>
      <w:r w:rsidR="00934B4A">
        <w:rPr>
          <w:rFonts w:ascii="Sylfaen" w:hAnsi="Sylfaen" w:cs="Sylfaen"/>
          <w:sz w:val="22"/>
          <w:lang w:val="ka-GE"/>
        </w:rPr>
        <w:t xml:space="preserve"> შემთხვევა, </w:t>
      </w:r>
      <w:r w:rsidR="00934B4A">
        <w:rPr>
          <w:rFonts w:ascii="Sylfaen" w:eastAsia="Times New Roman" w:hAnsi="Sylfaen" w:cs="Times New Roman"/>
          <w:sz w:val="24"/>
          <w:szCs w:val="24"/>
          <w:lang w:val="ka-GE"/>
        </w:rPr>
        <w:t xml:space="preserve">უფლებამოსილია </w:t>
      </w:r>
      <w:r>
        <w:rPr>
          <w:rFonts w:ascii="Sylfaen" w:eastAsia="Times New Roman" w:hAnsi="Sylfaen" w:cs="Times New Roman"/>
          <w:sz w:val="24"/>
          <w:szCs w:val="24"/>
          <w:lang w:val="ka-GE"/>
        </w:rPr>
        <w:t>მ.წ. 1 ივნისიდან</w:t>
      </w:r>
      <w:r w:rsidR="00583972">
        <w:rPr>
          <w:rFonts w:ascii="Sylfaen" w:eastAsia="Times New Roman" w:hAnsi="Sylfaen" w:cs="Times New Roman"/>
          <w:sz w:val="24"/>
          <w:szCs w:val="24"/>
          <w:lang w:val="ka-GE"/>
        </w:rPr>
        <w:t xml:space="preserve">, ხოლო ის დაწესებულება, რომელსაც 29 მაისის მდგომარეობით უფიქსირდება </w:t>
      </w:r>
      <w:r w:rsidR="00583972">
        <w:rPr>
          <w:rFonts w:ascii="Sylfaen" w:hAnsi="Sylfaen" w:cs="Sylfaen"/>
          <w:sz w:val="22"/>
          <w:lang w:val="ka-GE"/>
        </w:rPr>
        <w:t xml:space="preserve">აქტიური კოვიდ დადასტურებული სტაციონარული შემთხვევა, </w:t>
      </w:r>
      <w:commentRangeStart w:id="3"/>
      <w:commentRangeStart w:id="4"/>
      <w:r w:rsidR="00583972">
        <w:rPr>
          <w:rFonts w:ascii="Sylfaen" w:hAnsi="Sylfaen" w:cs="Sylfaen"/>
          <w:sz w:val="22"/>
          <w:lang w:val="ka-GE"/>
        </w:rPr>
        <w:t>მ.წ. 15 ივნისიდან</w:t>
      </w:r>
      <w:r>
        <w:rPr>
          <w:rFonts w:ascii="Sylfaen" w:eastAsia="Times New Roman" w:hAnsi="Sylfaen" w:cs="Times New Roman"/>
          <w:sz w:val="24"/>
          <w:szCs w:val="24"/>
          <w:lang w:val="ka-GE"/>
        </w:rPr>
        <w:t xml:space="preserve"> </w:t>
      </w:r>
      <w:commentRangeEnd w:id="3"/>
      <w:r w:rsidR="00583972">
        <w:rPr>
          <w:rStyle w:val="CommentReference"/>
          <w:rFonts w:asciiTheme="minorHAnsi" w:hAnsiTheme="minorHAnsi"/>
          <w:lang w:val="en-US"/>
        </w:rPr>
        <w:commentReference w:id="3"/>
      </w:r>
      <w:commentRangeEnd w:id="4"/>
      <w:r w:rsidR="00E252AA">
        <w:rPr>
          <w:rStyle w:val="CommentReference"/>
          <w:rFonts w:asciiTheme="minorHAnsi" w:hAnsiTheme="minorHAnsi"/>
          <w:lang w:val="en-US"/>
        </w:rPr>
        <w:commentReference w:id="4"/>
      </w:r>
      <w:r w:rsidR="00934B4A">
        <w:rPr>
          <w:rFonts w:ascii="Sylfaen" w:eastAsia="Times New Roman" w:hAnsi="Sylfaen" w:cs="Times New Roman"/>
          <w:sz w:val="24"/>
          <w:szCs w:val="24"/>
          <w:lang w:val="ka-GE"/>
        </w:rPr>
        <w:t xml:space="preserve">გააგრძელოს/აღადგინოს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 ამასთან, </w:t>
      </w:r>
      <w:r w:rsidR="00583972">
        <w:rPr>
          <w:rFonts w:ascii="Sylfaen" w:eastAsia="Times New Roman" w:hAnsi="Sylfaen" w:cs="Times New Roman"/>
          <w:sz w:val="24"/>
          <w:szCs w:val="24"/>
          <w:lang w:val="ka-GE"/>
        </w:rPr>
        <w:t xml:space="preserve">ნაცვლად </w:t>
      </w:r>
      <w:commentRangeStart w:id="6"/>
      <w:r w:rsidR="00583972">
        <w:rPr>
          <w:rFonts w:ascii="Sylfaen" w:eastAsia="Times New Roman" w:hAnsi="Sylfaen" w:cs="Times New Roman"/>
          <w:sz w:val="24"/>
          <w:szCs w:val="24"/>
          <w:lang w:val="ka-GE"/>
        </w:rPr>
        <w:t>სრული</w:t>
      </w:r>
      <w:commentRangeEnd w:id="6"/>
      <w:r w:rsidR="00360276">
        <w:rPr>
          <w:rStyle w:val="CommentReference"/>
          <w:rFonts w:asciiTheme="minorHAnsi" w:hAnsiTheme="minorHAnsi"/>
          <w:lang w:val="en-US"/>
        </w:rPr>
        <w:commentReference w:id="6"/>
      </w:r>
      <w:r w:rsidR="00583972">
        <w:rPr>
          <w:rFonts w:ascii="Sylfaen" w:eastAsia="Times New Roman" w:hAnsi="Sylfaen" w:cs="Times New Roman"/>
          <w:sz w:val="24"/>
          <w:szCs w:val="24"/>
          <w:lang w:val="ka-GE"/>
        </w:rPr>
        <w:t xml:space="preserve"> მობილიზებისა, </w:t>
      </w:r>
      <w:r w:rsidR="00934B4A">
        <w:rPr>
          <w:rFonts w:ascii="Sylfaen" w:eastAsia="Times New Roman" w:hAnsi="Sylfaen" w:cs="Times New Roman"/>
          <w:sz w:val="24"/>
          <w:szCs w:val="24"/>
          <w:lang w:val="ka-GE"/>
        </w:rPr>
        <w:t xml:space="preserve">ის </w:t>
      </w:r>
      <w:r w:rsidR="00934B4A">
        <w:rPr>
          <w:rFonts w:ascii="Sylfaen" w:hAnsi="Sylfaen" w:cs="Sylfaen"/>
          <w:sz w:val="22"/>
          <w:lang w:val="ka-GE"/>
        </w:rPr>
        <w:t>ვალდებულია</w:t>
      </w:r>
      <w:r w:rsidR="00583972">
        <w:rPr>
          <w:rFonts w:ascii="Sylfaen" w:hAnsi="Sylfaen" w:cs="Sylfaen"/>
          <w:sz w:val="22"/>
          <w:lang w:val="ka-GE"/>
        </w:rPr>
        <w:t>,</w:t>
      </w:r>
      <w:r w:rsidR="00934B4A">
        <w:rPr>
          <w:rFonts w:ascii="Sylfaen" w:hAnsi="Sylfaen" w:cs="Sylfaen"/>
          <w:sz w:val="22"/>
          <w:lang w:val="ka-GE"/>
        </w:rPr>
        <w:t xml:space="preserve"> </w:t>
      </w:r>
      <w:r w:rsidR="00934B4A">
        <w:rPr>
          <w:rFonts w:ascii="Sylfaen" w:eastAsia="Times New Roman" w:hAnsi="Sylfaen" w:cs="Sylfaen"/>
          <w:sz w:val="24"/>
          <w:szCs w:val="24"/>
          <w:lang w:val="ka-GE"/>
        </w:rPr>
        <w:t>უზრუნველყოს</w:t>
      </w:r>
      <w:r w:rsidR="00934B4A" w:rsidRPr="007E6784">
        <w:rPr>
          <w:rFonts w:ascii="Sylfaen" w:eastAsia="Times New Roman" w:hAnsi="Sylfaen" w:cs="Times New Roman"/>
          <w:sz w:val="24"/>
          <w:szCs w:val="24"/>
          <w:lang w:val="ka-GE"/>
        </w:rPr>
        <w:t xml:space="preserve"> </w:t>
      </w:r>
      <w:r w:rsidR="00934B4A">
        <w:rPr>
          <w:rFonts w:ascii="Sylfaen" w:hAnsi="Sylfaen" w:cs="Sylfaen"/>
          <w:sz w:val="22"/>
          <w:lang w:val="ka-GE"/>
        </w:rPr>
        <w:t xml:space="preserve">იზოლირებული  ზონის </w:t>
      </w:r>
      <w:r>
        <w:rPr>
          <w:rFonts w:ascii="Sylfaen" w:hAnsi="Sylfaen" w:cs="Sylfaen"/>
          <w:sz w:val="22"/>
          <w:lang w:val="ka-GE"/>
        </w:rPr>
        <w:t>(მინ</w:t>
      </w:r>
      <w:r w:rsidR="00583972">
        <w:rPr>
          <w:rFonts w:ascii="Sylfaen" w:hAnsi="Sylfaen" w:cs="Sylfaen"/>
          <w:sz w:val="22"/>
          <w:lang w:val="ka-GE"/>
        </w:rPr>
        <w:t>იმუმ</w:t>
      </w:r>
      <w:r>
        <w:rPr>
          <w:rFonts w:ascii="Sylfaen" w:hAnsi="Sylfaen" w:cs="Sylfaen"/>
          <w:sz w:val="22"/>
          <w:lang w:val="ka-GE"/>
        </w:rPr>
        <w:t xml:space="preserve"> 10 საწოლი) </w:t>
      </w:r>
      <w:r w:rsidR="00934B4A">
        <w:rPr>
          <w:rFonts w:ascii="Sylfaen" w:hAnsi="Sylfaen" w:cs="Sylfaen"/>
          <w:sz w:val="22"/>
          <w:lang w:val="ka-GE"/>
        </w:rPr>
        <w:t>გამოყოფა,</w:t>
      </w:r>
      <w:r>
        <w:rPr>
          <w:rFonts w:ascii="Sylfaen" w:hAnsi="Sylfaen" w:cs="Sylfaen"/>
          <w:sz w:val="22"/>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Pr>
          <w:rFonts w:ascii="Sylfaen" w:eastAsia="Times New Roman" w:hAnsi="Sylfaen" w:cs="Sylfaen"/>
          <w:sz w:val="24"/>
          <w:szCs w:val="24"/>
          <w:lang w:val="ka-GE"/>
        </w:rPr>
        <w:t xml:space="preserve"> პრევენციისა 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მკაცრად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w:t>
      </w:r>
    </w:p>
    <w:p w14:paraId="6ED268BA" w14:textId="1DE2C3E4" w:rsidR="00E838F5" w:rsidRPr="00E838F5" w:rsidRDefault="00E838F5" w:rsidP="00E83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sz w:val="22"/>
          <w:lang w:val="ka-GE"/>
        </w:rPr>
        <w:t xml:space="preserve">2. ამავე მუხლის პირველი პუნქტით </w:t>
      </w:r>
      <w:r>
        <w:rPr>
          <w:rFonts w:ascii="Sylfaen" w:eastAsia="Times New Roman" w:hAnsi="Sylfaen" w:cs="Sylfaen"/>
          <w:sz w:val="24"/>
          <w:szCs w:val="24"/>
          <w:lang w:val="ka-GE"/>
        </w:rPr>
        <w:t xml:space="preserve">განსაზღვრულ </w:t>
      </w:r>
      <w:r w:rsidR="00106BAD">
        <w:rPr>
          <w:rFonts w:ascii="Sylfaen" w:eastAsia="Times New Roman" w:hAnsi="Sylfaen" w:cs="Sylfaen"/>
          <w:sz w:val="24"/>
          <w:szCs w:val="24"/>
          <w:lang w:val="ka-GE"/>
        </w:rPr>
        <w:t xml:space="preserve">ზონებში </w:t>
      </w:r>
      <w:r>
        <w:rPr>
          <w:rFonts w:ascii="Sylfaen" w:eastAsia="Times New Roman" w:hAnsi="Sylfaen" w:cs="Sylfaen"/>
          <w:sz w:val="24"/>
          <w:szCs w:val="24"/>
          <w:lang w:val="ka-GE"/>
        </w:rPr>
        <w:t xml:space="preserve">განსახორციელებელი სამედიცინო მომსახურება მოიცავს: </w:t>
      </w:r>
      <w:r w:rsidRPr="00E838F5">
        <w:rPr>
          <w:rFonts w:ascii="Sylfaen" w:eastAsia="Times New Roman" w:hAnsi="Sylfaen" w:cs="Sylfaen"/>
          <w:noProof/>
          <w:sz w:val="24"/>
          <w:szCs w:val="24"/>
          <w:lang w:val="ka-GE"/>
        </w:rPr>
        <w:t>მაღალი რისკის პაციენტების პირველად</w:t>
      </w:r>
      <w:r>
        <w:rPr>
          <w:rFonts w:ascii="Sylfaen" w:eastAsia="Times New Roman" w:hAnsi="Sylfaen" w:cs="Sylfaen"/>
          <w:noProof/>
          <w:sz w:val="24"/>
          <w:szCs w:val="24"/>
          <w:lang w:val="ka-GE"/>
        </w:rPr>
        <w:t>ი</w:t>
      </w:r>
      <w:r w:rsidRPr="00E838F5">
        <w:rPr>
          <w:rFonts w:ascii="Sylfaen" w:eastAsia="Times New Roman" w:hAnsi="Sylfaen" w:cs="Sylfaen"/>
          <w:noProof/>
          <w:sz w:val="24"/>
          <w:szCs w:val="24"/>
          <w:lang w:val="ka-GE"/>
        </w:rPr>
        <w:t xml:space="preserve"> ტრიაჟ</w:t>
      </w:r>
      <w:r>
        <w:rPr>
          <w:rFonts w:ascii="Sylfaen" w:eastAsia="Times New Roman" w:hAnsi="Sylfaen" w:cs="Sylfaen"/>
          <w:noProof/>
          <w:sz w:val="24"/>
          <w:szCs w:val="24"/>
          <w:lang w:val="ka-GE"/>
        </w:rPr>
        <w:t>ს, დიაგნოსტირებას</w:t>
      </w:r>
      <w:r w:rsidRPr="00E838F5">
        <w:rPr>
          <w:rFonts w:ascii="Sylfaen" w:eastAsia="Times New Roman" w:hAnsi="Sylfaen" w:cs="Sylfaen"/>
          <w:noProof/>
          <w:sz w:val="24"/>
          <w:szCs w:val="24"/>
          <w:lang w:val="ka-GE"/>
        </w:rPr>
        <w:t xml:space="preserve">, COVID-19-ის დადასტურებული შემთხვევების, მათ შორის, </w:t>
      </w:r>
      <w:r>
        <w:rPr>
          <w:rFonts w:ascii="Sylfaen" w:eastAsia="Times New Roman" w:hAnsi="Sylfaen" w:cs="Sylfaen"/>
          <w:noProof/>
          <w:sz w:val="24"/>
          <w:szCs w:val="24"/>
          <w:lang w:val="ka-GE"/>
        </w:rPr>
        <w:t>სხვა</w:t>
      </w:r>
      <w:r w:rsidRPr="00E838F5">
        <w:rPr>
          <w:rFonts w:ascii="Sylfaen" w:eastAsia="Times New Roman" w:hAnsi="Sylfaen" w:cs="Sylfaen"/>
          <w:noProof/>
          <w:sz w:val="24"/>
          <w:szCs w:val="24"/>
          <w:lang w:val="ka-GE"/>
        </w:rPr>
        <w:t xml:space="preserve"> სამედიცინო დაწესებულებებიდან რეფერირებული პაციენტების, მართვა</w:t>
      </w:r>
      <w:r>
        <w:rPr>
          <w:rFonts w:ascii="Sylfaen" w:eastAsia="Times New Roman" w:hAnsi="Sylfaen" w:cs="Sylfaen"/>
          <w:noProof/>
          <w:sz w:val="24"/>
          <w:szCs w:val="24"/>
          <w:lang w:val="ka-GE"/>
        </w:rPr>
        <w:t>ს</w:t>
      </w:r>
      <w:r w:rsidRPr="00E838F5">
        <w:rPr>
          <w:rFonts w:ascii="Sylfaen" w:eastAsia="Times New Roman" w:hAnsi="Sylfaen" w:cs="Sylfaen"/>
          <w:noProof/>
          <w:sz w:val="24"/>
          <w:szCs w:val="24"/>
          <w:lang w:val="ka-GE"/>
        </w:rPr>
        <w:t>;</w:t>
      </w:r>
    </w:p>
    <w:p w14:paraId="76F74C73" w14:textId="77777777" w:rsidR="006A5408" w:rsidRDefault="006A5408" w:rsidP="006A5408">
      <w:pPr>
        <w:spacing w:after="0"/>
        <w:ind w:firstLine="709"/>
        <w:contextualSpacing/>
        <w:jc w:val="both"/>
        <w:rPr>
          <w:rFonts w:ascii="Sylfaen" w:hAnsi="Sylfaen" w:cs="Sylfaen"/>
          <w:sz w:val="22"/>
          <w:lang w:val="ka-GE"/>
        </w:rPr>
      </w:pPr>
    </w:p>
    <w:p w14:paraId="5E953699" w14:textId="579C2502" w:rsidR="00E838F5" w:rsidRDefault="00E838F5" w:rsidP="00E838F5">
      <w:pPr>
        <w:spacing w:after="0"/>
        <w:ind w:firstLine="708"/>
        <w:jc w:val="both"/>
        <w:rPr>
          <w:rFonts w:ascii="Sylfaen" w:eastAsia="Times New Roman" w:hAnsi="Sylfaen" w:cs="Times New Roman"/>
          <w:sz w:val="24"/>
          <w:szCs w:val="24"/>
          <w:lang w:val="ka-GE"/>
        </w:rPr>
      </w:pPr>
      <w:r>
        <w:rPr>
          <w:rFonts w:ascii="Sylfaen" w:hAnsi="Sylfaen" w:cs="Sylfaen"/>
          <w:sz w:val="22"/>
          <w:lang w:val="ka-GE"/>
        </w:rPr>
        <w:t xml:space="preserve">3. საქართველოს მთავრობის </w:t>
      </w:r>
      <w:r w:rsidR="00347B37" w:rsidRPr="00347B37">
        <w:rPr>
          <w:rFonts w:ascii="Sylfaen" w:hAnsi="Sylfaen" w:cs="Sylfaen"/>
          <w:bCs/>
          <w:sz w:val="22"/>
          <w:lang w:val="ka-GE"/>
        </w:rPr>
        <w:t>2020 წლის 23 მაისის N322</w:t>
      </w:r>
      <w:r>
        <w:rPr>
          <w:rFonts w:ascii="Sylfaen" w:hAnsi="Sylfaen" w:cs="Sylfaen"/>
          <w:sz w:val="22"/>
          <w:lang w:val="ka-GE"/>
        </w:rPr>
        <w:t xml:space="preserve"> დადგენილების N2 დანართით </w:t>
      </w:r>
      <w:r>
        <w:rPr>
          <w:rFonts w:ascii="Sylfaen" w:eastAsia="Times New Roman" w:hAnsi="Sylfaen" w:cs="Times New Roman"/>
          <w:sz w:val="24"/>
          <w:szCs w:val="24"/>
          <w:lang w:val="ka-GE"/>
        </w:rPr>
        <w:t xml:space="preserve">განსაზღვრული დაწესებულება 2020 წლის 1 ივნისიდან უფლებამოსილია გააგრძელოს/აღადგინოს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 ამასთან, </w:t>
      </w:r>
      <w:r w:rsidR="00583972">
        <w:rPr>
          <w:rFonts w:ascii="Sylfaen" w:eastAsia="Times New Roman" w:hAnsi="Sylfaen" w:cs="Times New Roman"/>
          <w:sz w:val="24"/>
          <w:szCs w:val="24"/>
          <w:lang w:val="ka-GE"/>
        </w:rPr>
        <w:t xml:space="preserve">ნაცვლად </w:t>
      </w:r>
      <w:commentRangeStart w:id="7"/>
      <w:r w:rsidR="00583972">
        <w:rPr>
          <w:rFonts w:ascii="Sylfaen" w:eastAsia="Times New Roman" w:hAnsi="Sylfaen" w:cs="Times New Roman"/>
          <w:sz w:val="24"/>
          <w:szCs w:val="24"/>
          <w:lang w:val="ka-GE"/>
        </w:rPr>
        <w:t>სრული</w:t>
      </w:r>
      <w:commentRangeEnd w:id="7"/>
      <w:r w:rsidR="00422C9E">
        <w:rPr>
          <w:rStyle w:val="CommentReference"/>
          <w:rFonts w:asciiTheme="minorHAnsi" w:hAnsiTheme="minorHAnsi"/>
          <w:lang w:val="en-US"/>
        </w:rPr>
        <w:commentReference w:id="7"/>
      </w:r>
      <w:r w:rsidR="00583972">
        <w:rPr>
          <w:rFonts w:ascii="Sylfaen" w:eastAsia="Times New Roman" w:hAnsi="Sylfaen" w:cs="Times New Roman"/>
          <w:sz w:val="24"/>
          <w:szCs w:val="24"/>
          <w:lang w:val="ka-GE"/>
        </w:rPr>
        <w:t xml:space="preserve"> მობილიზებისა, ის </w:t>
      </w:r>
      <w:r>
        <w:rPr>
          <w:rFonts w:ascii="Sylfaen" w:hAnsi="Sylfaen" w:cs="Sylfaen"/>
          <w:sz w:val="22"/>
          <w:lang w:val="ka-GE"/>
        </w:rPr>
        <w:t xml:space="preserve">ვალდებულია </w:t>
      </w:r>
      <w:r>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Pr>
          <w:rFonts w:ascii="Sylfaen" w:hAnsi="Sylfaen" w:cs="Sylfaen"/>
          <w:sz w:val="22"/>
          <w:lang w:val="ka-GE"/>
        </w:rPr>
        <w:t xml:space="preserve">იზოლირებული „ე.წ.ცხელების“ ზონის გამოყოფა, სადაც განხორციელდება ცხელების მქონე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Pr>
          <w:rFonts w:ascii="Sylfaen" w:eastAsia="Times New Roman" w:hAnsi="Sylfaen" w:cs="Sylfaen"/>
          <w:sz w:val="24"/>
          <w:szCs w:val="24"/>
          <w:lang w:val="ka-GE"/>
        </w:rPr>
        <w:t xml:space="preserve"> პრევენციისა 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მკაცრად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w:t>
      </w:r>
    </w:p>
    <w:p w14:paraId="1D5C662C" w14:textId="77777777" w:rsidR="00E838F5" w:rsidRDefault="00E838F5" w:rsidP="00E838F5">
      <w:pPr>
        <w:spacing w:after="0"/>
        <w:jc w:val="both"/>
        <w:rPr>
          <w:rFonts w:ascii="Sylfaen" w:eastAsia="Times New Roman" w:hAnsi="Sylfaen" w:cs="Times New Roman"/>
          <w:sz w:val="24"/>
          <w:szCs w:val="24"/>
          <w:lang w:val="ka-GE"/>
        </w:rPr>
      </w:pPr>
    </w:p>
    <w:p w14:paraId="7CC8709C" w14:textId="68345FD7" w:rsidR="00E838F5" w:rsidRDefault="00E838F5" w:rsidP="00E838F5">
      <w:pPr>
        <w:spacing w:after="0"/>
        <w:ind w:firstLine="708"/>
        <w:jc w:val="both"/>
        <w:rPr>
          <w:rFonts w:ascii="Sylfaen" w:eastAsia="Times New Roman" w:hAnsi="Sylfaen" w:cs="Sylfaen"/>
          <w:sz w:val="24"/>
          <w:szCs w:val="24"/>
          <w:lang w:val="ka-GE"/>
        </w:rPr>
      </w:pPr>
      <w:r>
        <w:rPr>
          <w:rFonts w:ascii="Sylfaen" w:eastAsia="Times New Roman" w:hAnsi="Sylfaen" w:cs="Times New Roman"/>
          <w:sz w:val="24"/>
          <w:szCs w:val="24"/>
          <w:lang w:val="ka-GE"/>
        </w:rPr>
        <w:t xml:space="preserve">4. ამავე მუხლის </w:t>
      </w:r>
      <w:r w:rsidR="00583972">
        <w:rPr>
          <w:rFonts w:ascii="Sylfaen" w:eastAsia="Times New Roman" w:hAnsi="Sylfaen" w:cs="Times New Roman"/>
          <w:sz w:val="24"/>
          <w:szCs w:val="24"/>
          <w:lang w:val="ka-GE"/>
        </w:rPr>
        <w:t>მესამე</w:t>
      </w:r>
      <w:r>
        <w:rPr>
          <w:rFonts w:ascii="Sylfaen" w:eastAsia="Times New Roman" w:hAnsi="Sylfaen" w:cs="Sylfaen"/>
          <w:sz w:val="24"/>
          <w:szCs w:val="24"/>
          <w:lang w:val="ka-GE"/>
        </w:rPr>
        <w:t xml:space="preserve"> პუნქტით განსაზღვრულ დაწესებულებებში განსახორციელებელი სამედიცინო მომსახურება მოიცავს: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შემდეგ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რეფერალს</w:t>
      </w:r>
      <w:r>
        <w:rPr>
          <w:rFonts w:ascii="Sylfaen" w:eastAsia="Times New Roman" w:hAnsi="Sylfaen" w:cs="Sylfaen"/>
          <w:sz w:val="24"/>
          <w:szCs w:val="24"/>
          <w:lang w:val="ka-GE"/>
        </w:rPr>
        <w:t xml:space="preserve"> ს</w:t>
      </w:r>
      <w:r>
        <w:rPr>
          <w:rFonts w:ascii="Sylfaen" w:hAnsi="Sylfaen" w:cs="Sylfaen"/>
          <w:sz w:val="22"/>
          <w:lang w:val="ka-GE"/>
        </w:rPr>
        <w:t xml:space="preserve">აქართველოს მთავრობის </w:t>
      </w:r>
      <w:r w:rsidR="00AE2C85" w:rsidRPr="00347B37">
        <w:rPr>
          <w:rFonts w:ascii="Sylfaen" w:hAnsi="Sylfaen" w:cs="Sylfaen"/>
          <w:bCs/>
          <w:sz w:val="22"/>
          <w:lang w:val="ka-GE"/>
        </w:rPr>
        <w:t>2020 წლის 23 მაისის N322</w:t>
      </w:r>
      <w:r>
        <w:rPr>
          <w:rFonts w:ascii="Sylfaen" w:hAnsi="Sylfaen" w:cs="Sylfaen"/>
          <w:sz w:val="22"/>
          <w:lang w:val="ka-GE"/>
        </w:rPr>
        <w:t xml:space="preserve"> დადგენილების </w:t>
      </w:r>
      <w:r w:rsidRPr="007E6784">
        <w:rPr>
          <w:rFonts w:ascii="Sylfaen" w:eastAsia="Times New Roman" w:hAnsi="Sylfaen" w:cs="Times New Roman"/>
          <w:sz w:val="24"/>
          <w:szCs w:val="24"/>
          <w:lang w:val="ka-GE"/>
        </w:rPr>
        <w:t xml:space="preserve">№1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მძიმე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გამორიცხვის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შემდგომ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გამოკვლევებ</w:t>
      </w:r>
      <w:r>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მკურნალობა</w:t>
      </w:r>
      <w:r w:rsidRPr="007E6784">
        <w:rPr>
          <w:rFonts w:ascii="Sylfaen" w:eastAsia="Times New Roman" w:hAnsi="Sylfaen" w:cs="Sylfaen"/>
          <w:sz w:val="24"/>
          <w:szCs w:val="24"/>
          <w:lang w:val="ka-GE"/>
        </w:rPr>
        <w:t>ს</w:t>
      </w:r>
      <w:r>
        <w:rPr>
          <w:rFonts w:ascii="Sylfaen" w:eastAsia="Times New Roman" w:hAnsi="Sylfaen" w:cs="Sylfaen"/>
          <w:sz w:val="24"/>
          <w:szCs w:val="24"/>
          <w:lang w:val="ka-GE"/>
        </w:rPr>
        <w:t xml:space="preserve"> კანონმდებლობით განსაზღვრული საქმიანობის ფარგლებში. </w:t>
      </w:r>
    </w:p>
    <w:p w14:paraId="083CD24A" w14:textId="56BAD183" w:rsidR="00172250" w:rsidRDefault="00E838F5" w:rsidP="00C15D6B">
      <w:pPr>
        <w:spacing w:after="0"/>
        <w:ind w:firstLine="708"/>
        <w:contextualSpacing/>
        <w:jc w:val="both"/>
        <w:rPr>
          <w:rFonts w:ascii="Sylfaen" w:hAnsi="Sylfaen" w:cs="Sylfaen"/>
          <w:b/>
          <w:bCs/>
          <w:sz w:val="22"/>
          <w:lang w:val="ka-GE"/>
        </w:rPr>
      </w:pPr>
      <w:r>
        <w:rPr>
          <w:rFonts w:ascii="Sylfaen" w:hAnsi="Sylfaen" w:cs="Sylfaen"/>
          <w:sz w:val="22"/>
          <w:lang w:val="ka-GE"/>
        </w:rPr>
        <w:t>5</w:t>
      </w:r>
      <w:r w:rsidR="001F67FA" w:rsidRPr="00AF50B1">
        <w:rPr>
          <w:rFonts w:ascii="Sylfaen" w:hAnsi="Sylfaen" w:cs="Sylfaen"/>
          <w:sz w:val="22"/>
          <w:lang w:val="ka-GE"/>
        </w:rPr>
        <w:t>. დაევალოს</w:t>
      </w:r>
      <w:r w:rsidR="00155194">
        <w:rPr>
          <w:rFonts w:ascii="Sylfaen" w:hAnsi="Sylfaen" w:cs="Sylfaen"/>
          <w:sz w:val="22"/>
          <w:lang w:val="ka-GE"/>
        </w:rPr>
        <w:t xml:space="preserve"> სსიპ სოციალური მომსახურების სააგენტოს </w:t>
      </w:r>
      <w:r w:rsidR="004D37EA">
        <w:rPr>
          <w:rFonts w:ascii="Sylfaen" w:hAnsi="Sylfaen" w:cs="Sylfaen"/>
          <w:sz w:val="22"/>
          <w:lang w:val="ka-GE"/>
        </w:rPr>
        <w:t xml:space="preserve">უზრუნველყოს </w:t>
      </w:r>
      <w:r w:rsidR="00D85E50">
        <w:rPr>
          <w:rFonts w:ascii="Sylfaen" w:hAnsi="Sylfaen" w:cs="Sylfaen"/>
          <w:sz w:val="22"/>
          <w:lang w:val="ka-GE"/>
        </w:rPr>
        <w:t>ამ ბრძანების შესახებ</w:t>
      </w:r>
      <w:r w:rsidR="005F2C1B">
        <w:rPr>
          <w:rFonts w:ascii="Sylfaen" w:hAnsi="Sylfaen" w:cs="Sylfaen"/>
          <w:sz w:val="22"/>
          <w:lang w:val="ka-GE"/>
        </w:rPr>
        <w:t xml:space="preserve"> </w:t>
      </w:r>
      <w:r w:rsidR="004D37EA">
        <w:rPr>
          <w:rFonts w:ascii="Sylfaen" w:hAnsi="Sylfaen" w:cs="Sylfaen"/>
          <w:sz w:val="22"/>
          <w:lang w:val="ka-GE"/>
        </w:rPr>
        <w:t xml:space="preserve">სამედიცინო დაწესებულებების ინფორმირება. </w:t>
      </w:r>
    </w:p>
    <w:p w14:paraId="205C13C3" w14:textId="77777777" w:rsidR="00E158D2" w:rsidRDefault="00E158D2" w:rsidP="00E15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14:paraId="076EE022" w14:textId="77777777" w:rsidR="00585D2C" w:rsidRDefault="001A2CF6" w:rsidP="004B2370">
      <w:pPr>
        <w:spacing w:after="0"/>
        <w:ind w:firstLine="709"/>
        <w:contextualSpacing/>
        <w:jc w:val="both"/>
        <w:rPr>
          <w:rFonts w:ascii="Sylfaen" w:hAnsi="Sylfaen" w:cs="Sylfaen"/>
          <w:sz w:val="22"/>
          <w:lang w:val="ka-GE"/>
        </w:rPr>
      </w:pPr>
      <w:r w:rsidRPr="004B2370">
        <w:rPr>
          <w:rFonts w:ascii="Sylfaen" w:hAnsi="Sylfaen" w:cs="Sylfaen"/>
          <w:b/>
          <w:bCs/>
          <w:sz w:val="22"/>
          <w:lang w:val="ka-GE"/>
        </w:rPr>
        <w:t>მუხლი</w:t>
      </w:r>
      <w:r w:rsidR="001F67FA">
        <w:rPr>
          <w:rFonts w:ascii="Sylfaen" w:hAnsi="Sylfaen" w:cs="Sylfaen"/>
          <w:b/>
          <w:bCs/>
          <w:sz w:val="22"/>
          <w:lang w:val="ka-GE"/>
        </w:rPr>
        <w:t xml:space="preserve"> 2</w:t>
      </w:r>
      <w:r w:rsidR="001917CF" w:rsidRPr="004B2370">
        <w:rPr>
          <w:rFonts w:ascii="Sylfaen" w:hAnsi="Sylfaen" w:cs="Sylfaen"/>
          <w:b/>
          <w:bCs/>
          <w:sz w:val="22"/>
          <w:lang w:val="ka-GE"/>
        </w:rPr>
        <w:t>.</w:t>
      </w:r>
      <w:r w:rsidR="001917CF" w:rsidRPr="004B2370">
        <w:rPr>
          <w:rFonts w:ascii="Sylfaen" w:hAnsi="Sylfaen" w:cs="Sylfaen"/>
          <w:sz w:val="22"/>
          <w:lang w:val="ka-GE"/>
        </w:rPr>
        <w:t xml:space="preserve"> ბრძანება </w:t>
      </w:r>
      <w:r w:rsidRPr="004B2370">
        <w:rPr>
          <w:rFonts w:ascii="Sylfaen" w:hAnsi="Sylfaen" w:cs="Sylfaen"/>
          <w:sz w:val="22"/>
          <w:lang w:val="ka-GE"/>
        </w:rPr>
        <w:t xml:space="preserve">ამოქმედდეს </w:t>
      </w:r>
      <w:r w:rsidR="001F67FA">
        <w:rPr>
          <w:rFonts w:ascii="Sylfaen" w:hAnsi="Sylfaen" w:cs="Sylfaen"/>
          <w:sz w:val="22"/>
          <w:lang w:val="ka-GE"/>
        </w:rPr>
        <w:t>ხელმოწერისთანავე</w:t>
      </w:r>
    </w:p>
    <w:p w14:paraId="439925FC" w14:textId="77777777" w:rsidR="00341975" w:rsidRDefault="00341975" w:rsidP="004B2370">
      <w:pPr>
        <w:spacing w:after="0"/>
        <w:ind w:firstLine="709"/>
        <w:contextualSpacing/>
        <w:jc w:val="both"/>
        <w:rPr>
          <w:rFonts w:ascii="Sylfaen" w:hAnsi="Sylfaen" w:cs="Sylfaen"/>
          <w:sz w:val="22"/>
          <w:lang w:val="ka-GE"/>
        </w:rPr>
      </w:pPr>
    </w:p>
    <w:p w14:paraId="6552FFC6" w14:textId="77777777" w:rsidR="00341975" w:rsidRDefault="00341975" w:rsidP="004B2370">
      <w:pPr>
        <w:spacing w:after="0"/>
        <w:ind w:firstLine="709"/>
        <w:contextualSpacing/>
        <w:jc w:val="both"/>
        <w:rPr>
          <w:rFonts w:ascii="Sylfaen" w:hAnsi="Sylfaen" w:cs="Sylfaen"/>
          <w:sz w:val="22"/>
          <w:lang w:val="ka-GE"/>
        </w:rPr>
      </w:pPr>
    </w:p>
    <w:p w14:paraId="3C2B36DB" w14:textId="77777777" w:rsidR="00341975" w:rsidRDefault="00341975" w:rsidP="004B2370">
      <w:pPr>
        <w:spacing w:after="0"/>
        <w:ind w:firstLine="709"/>
        <w:contextualSpacing/>
        <w:jc w:val="both"/>
        <w:rPr>
          <w:rFonts w:ascii="Sylfaen" w:hAnsi="Sylfaen" w:cs="Sylfaen"/>
          <w:sz w:val="22"/>
          <w:lang w:val="ka-GE"/>
        </w:rPr>
      </w:pPr>
    </w:p>
    <w:p w14:paraId="60E446EC" w14:textId="77777777" w:rsidR="00341975" w:rsidRPr="00341975" w:rsidRDefault="00341975" w:rsidP="004B2370">
      <w:pPr>
        <w:spacing w:after="0"/>
        <w:ind w:firstLine="709"/>
        <w:contextualSpacing/>
        <w:jc w:val="both"/>
        <w:rPr>
          <w:rFonts w:ascii="Sylfaen" w:hAnsi="Sylfaen" w:cs="Sylfaen"/>
          <w:b/>
          <w:sz w:val="22"/>
          <w:lang w:val="ka-GE"/>
        </w:rPr>
      </w:pPr>
      <w:r w:rsidRPr="00341975">
        <w:rPr>
          <w:rFonts w:ascii="Sylfaen" w:hAnsi="Sylfaen" w:cs="Sylfaen"/>
          <w:b/>
          <w:sz w:val="22"/>
          <w:lang w:val="ka-GE"/>
        </w:rPr>
        <w:t>მინისტრი                                                            ეკატერინე ტიკარაძე</w:t>
      </w:r>
    </w:p>
    <w:sectPr w:rsidR="00341975" w:rsidRPr="00341975"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gda Gurabanidze" w:date="2020-05-27T12:52:00Z" w:initials="MG">
    <w:p w14:paraId="4BF9000E" w14:textId="4199BD5D" w:rsidR="00216D0E" w:rsidRPr="00216D0E" w:rsidRDefault="00216D0E">
      <w:pPr>
        <w:pStyle w:val="CommentText"/>
        <w:rPr>
          <w:rFonts w:ascii="Sylfaen" w:hAnsi="Sylfaen"/>
          <w:lang w:val="ka-GE"/>
        </w:rPr>
      </w:pPr>
      <w:r>
        <w:rPr>
          <w:rStyle w:val="CommentReference"/>
        </w:rPr>
        <w:annotationRef/>
      </w:r>
      <w:r>
        <w:rPr>
          <w:rFonts w:ascii="Sylfaen" w:hAnsi="Sylfaen"/>
          <w:lang w:val="ka-GE"/>
        </w:rPr>
        <w:t xml:space="preserve">ვინაიდან დანართი N1 -დან ყველა დაწესებულება არ არის მობილიზებული, ხომ არ დავამატოთ ჩანაწერი -  რომელიც მობილიზებულია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მითითების</w:t>
      </w:r>
      <w:proofErr w:type="spellEnd"/>
      <w:r>
        <w:t xml:space="preserve"> </w:t>
      </w:r>
      <w:proofErr w:type="spellStart"/>
      <w:r>
        <w:rPr>
          <w:rFonts w:ascii="Sylfaen" w:hAnsi="Sylfaen" w:cs="Sylfaen"/>
        </w:rPr>
        <w:t>საფუძველზე</w:t>
      </w:r>
      <w:proofErr w:type="spellEnd"/>
      <w:r>
        <w:rPr>
          <w:rFonts w:ascii="Sylfaen" w:hAnsi="Sylfaen" w:cs="Sylfaen"/>
          <w:lang w:val="ka-GE"/>
        </w:rPr>
        <w:t xml:space="preserve"> და ..</w:t>
      </w:r>
    </w:p>
  </w:comment>
  <w:comment w:id="2" w:author="Magda Gurabanidze" w:date="2020-05-27T13:07:00Z" w:initials="MG">
    <w:p w14:paraId="18187FB8" w14:textId="41B65425" w:rsidR="00422C9E" w:rsidRPr="00422C9E" w:rsidRDefault="00422C9E">
      <w:pPr>
        <w:pStyle w:val="CommentText"/>
        <w:rPr>
          <w:rFonts w:ascii="Sylfaen" w:hAnsi="Sylfaen"/>
          <w:lang w:val="ka-GE"/>
        </w:rPr>
      </w:pPr>
      <w:r>
        <w:rPr>
          <w:rStyle w:val="CommentReference"/>
        </w:rPr>
        <w:annotationRef/>
      </w:r>
      <w:r>
        <w:rPr>
          <w:rFonts w:ascii="Sylfaen" w:hAnsi="Sylfaen"/>
          <w:lang w:val="ka-GE"/>
        </w:rPr>
        <w:t xml:space="preserve">სააგენტომ უნდა დააზუსტოს </w:t>
      </w:r>
      <w:r w:rsidR="00CD78F4">
        <w:rPr>
          <w:rFonts w:ascii="Sylfaen" w:hAnsi="Sylfaen" w:cs="Sylfaen"/>
          <w:sz w:val="22"/>
          <w:lang w:val="ka-GE"/>
        </w:rPr>
        <w:t>აქტიური კოვიდ</w:t>
      </w:r>
      <w:r w:rsidR="00CD78F4">
        <w:rPr>
          <w:rFonts w:ascii="Sylfaen" w:hAnsi="Sylfaen" w:cs="Sylfaen"/>
          <w:sz w:val="22"/>
        </w:rPr>
        <w:t xml:space="preserve"> </w:t>
      </w:r>
      <w:r w:rsidR="00CD78F4">
        <w:rPr>
          <w:rFonts w:ascii="Sylfaen" w:hAnsi="Sylfaen" w:cs="Sylfaen"/>
          <w:sz w:val="22"/>
          <w:lang w:val="ka-GE"/>
        </w:rPr>
        <w:t xml:space="preserve">შემთხვევა </w:t>
      </w:r>
      <w:r w:rsidR="00C308C0">
        <w:rPr>
          <w:rFonts w:ascii="Sylfaen" w:hAnsi="Sylfaen"/>
          <w:lang w:val="ka-GE"/>
        </w:rPr>
        <w:t>დაწესებულებებთან ხელშეკრულების გაფორმებისას</w:t>
      </w:r>
    </w:p>
  </w:comment>
  <w:comment w:id="3" w:author="Tea Tavidashvili" w:date="2020-05-25T18:26:00Z" w:initials="TT">
    <w:p w14:paraId="5D398A7F" w14:textId="7802D127" w:rsidR="00583972" w:rsidRDefault="00583972">
      <w:pPr>
        <w:pStyle w:val="CommentText"/>
        <w:rPr>
          <w:rFonts w:ascii="Sylfaen" w:hAnsi="Sylfaen"/>
          <w:lang w:val="ka-GE"/>
        </w:rPr>
      </w:pPr>
      <w:r>
        <w:rPr>
          <w:rStyle w:val="CommentReference"/>
        </w:rPr>
        <w:annotationRef/>
      </w:r>
      <w:r>
        <w:rPr>
          <w:rFonts w:ascii="Sylfaen" w:hAnsi="Sylfaen"/>
          <w:lang w:val="ka-GE"/>
        </w:rPr>
        <w:t>1 ივნისიდან ცალსახად ვფიქრობ რომ დაცლილმა კლინიკებმა, სადაც არაა შემთხვევა, უნდა აღ</w:t>
      </w:r>
      <w:r w:rsidR="00C34007">
        <w:rPr>
          <w:rFonts w:ascii="Sylfaen" w:hAnsi="Sylfaen"/>
          <w:lang w:val="ka-GE"/>
        </w:rPr>
        <w:t>ა</w:t>
      </w:r>
      <w:r>
        <w:rPr>
          <w:rFonts w:ascii="Sylfaen" w:hAnsi="Sylfaen"/>
          <w:lang w:val="ka-GE"/>
        </w:rPr>
        <w:t xml:space="preserve">დგინონ </w:t>
      </w:r>
      <w:r w:rsidR="00C34007">
        <w:rPr>
          <w:rFonts w:ascii="Sylfaen" w:hAnsi="Sylfaen"/>
          <w:lang w:val="ka-GE"/>
        </w:rPr>
        <w:t xml:space="preserve">ჩვეული </w:t>
      </w:r>
      <w:r>
        <w:rPr>
          <w:rFonts w:ascii="Sylfaen" w:hAnsi="Sylfaen"/>
          <w:lang w:val="ka-GE"/>
        </w:rPr>
        <w:t>მუშაობა</w:t>
      </w:r>
      <w:r w:rsidR="00C34007">
        <w:rPr>
          <w:rFonts w:ascii="Sylfaen" w:hAnsi="Sylfaen"/>
          <w:lang w:val="ka-GE"/>
        </w:rPr>
        <w:t xml:space="preserve"> და გამოყონ 10 საწოლი შესაძლო შემთხვევებისთვის.</w:t>
      </w:r>
      <w:r>
        <w:rPr>
          <w:rFonts w:ascii="Sylfaen" w:hAnsi="Sylfaen"/>
          <w:lang w:val="ka-GE"/>
        </w:rPr>
        <w:t xml:space="preserve"> რაც შეხება კოვიდიან კლინიკებს, ვფიქრობ</w:t>
      </w:r>
      <w:r w:rsidR="00C34007">
        <w:rPr>
          <w:rFonts w:ascii="Sylfaen" w:hAnsi="Sylfaen"/>
          <w:lang w:val="ka-GE"/>
        </w:rPr>
        <w:t>,</w:t>
      </w:r>
      <w:r>
        <w:rPr>
          <w:rFonts w:ascii="Sylfaen" w:hAnsi="Sylfaen"/>
          <w:lang w:val="ka-GE"/>
        </w:rPr>
        <w:t xml:space="preserve"> 15 ივნისამდე </w:t>
      </w:r>
      <w:r w:rsidR="00C34007">
        <w:rPr>
          <w:rFonts w:ascii="Sylfaen" w:hAnsi="Sylfaen"/>
          <w:lang w:val="ka-GE"/>
        </w:rPr>
        <w:t>მივცეთ</w:t>
      </w:r>
      <w:r>
        <w:rPr>
          <w:rFonts w:ascii="Sylfaen" w:hAnsi="Sylfaen"/>
          <w:lang w:val="ka-GE"/>
        </w:rPr>
        <w:t xml:space="preserve"> ვადა, თუ </w:t>
      </w:r>
      <w:r w:rsidR="00C34007">
        <w:rPr>
          <w:rFonts w:ascii="Sylfaen" w:hAnsi="Sylfaen"/>
          <w:lang w:val="ka-GE"/>
        </w:rPr>
        <w:t>შევხედავთ</w:t>
      </w:r>
      <w:r>
        <w:rPr>
          <w:rFonts w:ascii="Sylfaen" w:hAnsi="Sylfaen"/>
          <w:lang w:val="ka-GE"/>
        </w:rPr>
        <w:t xml:space="preserve">, რომ შემთხევვები არ მცირდება და კლინიკები ვერ თავისუფლდებიან კორონებისგან, </w:t>
      </w:r>
      <w:r w:rsidR="00C34007">
        <w:rPr>
          <w:rFonts w:ascii="Sylfaen" w:hAnsi="Sylfaen"/>
          <w:lang w:val="ka-GE"/>
        </w:rPr>
        <w:t xml:space="preserve">და შესაბამისად არ აქვთ საშუალება რომ ცალკე ზონა გამოყონ, </w:t>
      </w:r>
      <w:r>
        <w:rPr>
          <w:rFonts w:ascii="Sylfaen" w:hAnsi="Sylfaen"/>
          <w:lang w:val="ka-GE"/>
        </w:rPr>
        <w:t>მერე ვიფიქროთ ვადის ცვლილებაზე.</w:t>
      </w:r>
    </w:p>
    <w:p w14:paraId="3100A527" w14:textId="114B69CB" w:rsidR="00583972" w:rsidRPr="00583972" w:rsidRDefault="00583972">
      <w:pPr>
        <w:pStyle w:val="CommentText"/>
        <w:rPr>
          <w:rFonts w:ascii="Sylfaen" w:hAnsi="Sylfaen"/>
          <w:lang w:val="ka-GE"/>
        </w:rPr>
      </w:pPr>
    </w:p>
  </w:comment>
  <w:comment w:id="4" w:author="Magda Gurabanidze" w:date="2020-05-27T15:30:00Z" w:initials="MG">
    <w:p w14:paraId="21A14EC2" w14:textId="241D685B" w:rsidR="00E252AA" w:rsidRDefault="00E252AA" w:rsidP="00E252AA">
      <w:pPr>
        <w:pStyle w:val="CommentText"/>
        <w:rPr>
          <w:lang w:val="ka-GE"/>
        </w:rPr>
      </w:pPr>
      <w:r>
        <w:rPr>
          <w:rStyle w:val="CommentReference"/>
        </w:rPr>
        <w:annotationRef/>
      </w:r>
      <w:r>
        <w:rPr>
          <w:lang w:val="ka-GE"/>
        </w:rPr>
        <w:t>დავამატოთ</w:t>
      </w:r>
      <w:bookmarkStart w:id="5" w:name="_GoBack"/>
      <w:bookmarkEnd w:id="5"/>
      <w:r>
        <w:rPr>
          <w:lang w:val="ka-GE"/>
        </w:rPr>
        <w:t xml:space="preserve">, რომ 1 ივნისიდან დაცლილი საწოლების ანაზღაურებას აღარ მიიღებენ. </w:t>
      </w:r>
    </w:p>
    <w:p w14:paraId="7ADD0E07" w14:textId="2B5DDB7B" w:rsidR="00E252AA" w:rsidRDefault="00E252AA" w:rsidP="00E252AA">
      <w:pPr>
        <w:pStyle w:val="CommentText"/>
      </w:pPr>
      <w:r>
        <w:rPr>
          <w:lang w:val="ka-GE"/>
        </w:rPr>
        <w:t>რაც შეეხება იმ დაწესებულებას, რომელსაც მიუხედავად იმისა, რომ მიმდინარე აქტიური კოვიდ დადასტურებული შემთხვევა ექნება, შეეძლება სხვა საქმიანობის აღდგენა და შესაბამისად დაცლილ საწოლებზე 15 ივნისიდან შეუწყდება ანაზღაურება? ანაზღაურების შეწყვეტის საკითხი აქაც რომ დავამატოთ</w:t>
      </w:r>
    </w:p>
  </w:comment>
  <w:comment w:id="6" w:author="Magda Gurabanidze" w:date="2020-05-27T15:37:00Z" w:initials="MG">
    <w:p w14:paraId="311188DD" w14:textId="3CA6C9F9" w:rsidR="00360276" w:rsidRDefault="00360276">
      <w:pPr>
        <w:pStyle w:val="CommentText"/>
      </w:pPr>
      <w:r>
        <w:rPr>
          <w:rStyle w:val="CommentReference"/>
        </w:rPr>
        <w:annotationRef/>
      </w:r>
      <w:r>
        <w:rPr>
          <w:rFonts w:ascii="Sylfaen" w:hAnsi="Sylfaen"/>
          <w:lang w:val="ka-GE"/>
        </w:rPr>
        <w:t>322 დადგენილებაში ,,სრულად მობილიზება“  აღარ არის ნახსენები და მითითებულია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საწოლფონდის</w:t>
      </w:r>
      <w:proofErr w:type="spellEnd"/>
      <w:r>
        <w:t xml:space="preserve"> </w:t>
      </w:r>
      <w:proofErr w:type="spellStart"/>
      <w:r>
        <w:rPr>
          <w:rFonts w:ascii="Sylfaen" w:hAnsi="Sylfaen" w:cs="Sylfaen"/>
        </w:rPr>
        <w:t>მობილიზება</w:t>
      </w:r>
      <w:proofErr w:type="spellEnd"/>
      <w:r>
        <w:rPr>
          <w:rFonts w:ascii="Sylfaen" w:hAnsi="Sylfaen" w:cs="Sylfaen"/>
          <w:lang w:val="ka-GE"/>
        </w:rPr>
        <w:t>“</w:t>
      </w:r>
      <w:r>
        <w:rPr>
          <w:rFonts w:ascii="Sylfaen" w:hAnsi="Sylfaen"/>
          <w:lang w:val="ka-GE"/>
        </w:rPr>
        <w:t xml:space="preserve"> ..  ვინაიდან რიგი დაწესებულებები მობილიზებულია ნაწილობრივ, ხომ არ ამოვიღოთ ბრძანებიდანაც ჩანაწერი  ,,სრულად“ მობილიზების შესახებ</w:t>
      </w:r>
    </w:p>
  </w:comment>
  <w:comment w:id="7" w:author="Magda Gurabanidze" w:date="2020-05-27T13:07:00Z" w:initials="MG">
    <w:p w14:paraId="1C1CEEA8" w14:textId="18EB5B41" w:rsidR="00422C9E" w:rsidRPr="00422C9E" w:rsidRDefault="00422C9E">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F9000E" w15:done="0"/>
  <w15:commentEx w15:paraId="18187FB8" w15:done="0"/>
  <w15:commentEx w15:paraId="3100A527" w15:done="0"/>
  <w15:commentEx w15:paraId="7ADD0E07" w15:paraIdParent="3100A527" w15:done="0"/>
  <w15:commentEx w15:paraId="311188DD" w15:done="0"/>
  <w15:commentEx w15:paraId="1C1CEE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 Gurabanidze">
    <w15:presenceInfo w15:providerId="None" w15:userId="Magda Guraba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6"/>
    <w:rsid w:val="0003269E"/>
    <w:rsid w:val="00034AA6"/>
    <w:rsid w:val="0003526D"/>
    <w:rsid w:val="00043FBC"/>
    <w:rsid w:val="00060CC5"/>
    <w:rsid w:val="000B5D5E"/>
    <w:rsid w:val="000B788C"/>
    <w:rsid w:val="000F017C"/>
    <w:rsid w:val="00106BAD"/>
    <w:rsid w:val="0012765F"/>
    <w:rsid w:val="00134F2B"/>
    <w:rsid w:val="00155194"/>
    <w:rsid w:val="00172250"/>
    <w:rsid w:val="00175A02"/>
    <w:rsid w:val="001917CF"/>
    <w:rsid w:val="00194900"/>
    <w:rsid w:val="001A2CF6"/>
    <w:rsid w:val="001F67FA"/>
    <w:rsid w:val="00201746"/>
    <w:rsid w:val="00216D0E"/>
    <w:rsid w:val="00227229"/>
    <w:rsid w:val="00231B7F"/>
    <w:rsid w:val="00260117"/>
    <w:rsid w:val="002629A4"/>
    <w:rsid w:val="00294678"/>
    <w:rsid w:val="002A3502"/>
    <w:rsid w:val="002E6F8F"/>
    <w:rsid w:val="002F6A44"/>
    <w:rsid w:val="002F7089"/>
    <w:rsid w:val="00313128"/>
    <w:rsid w:val="003348B0"/>
    <w:rsid w:val="00334DC8"/>
    <w:rsid w:val="00341975"/>
    <w:rsid w:val="00347B37"/>
    <w:rsid w:val="00360276"/>
    <w:rsid w:val="003C4BDA"/>
    <w:rsid w:val="003D031C"/>
    <w:rsid w:val="00422C9E"/>
    <w:rsid w:val="00452722"/>
    <w:rsid w:val="0049436F"/>
    <w:rsid w:val="004979A9"/>
    <w:rsid w:val="004A6110"/>
    <w:rsid w:val="004B2370"/>
    <w:rsid w:val="004C0255"/>
    <w:rsid w:val="004C62BF"/>
    <w:rsid w:val="004D37EA"/>
    <w:rsid w:val="00525DC3"/>
    <w:rsid w:val="005337BD"/>
    <w:rsid w:val="005676D3"/>
    <w:rsid w:val="00583972"/>
    <w:rsid w:val="00585D2C"/>
    <w:rsid w:val="005C0FBB"/>
    <w:rsid w:val="005F2C1B"/>
    <w:rsid w:val="00601548"/>
    <w:rsid w:val="00655817"/>
    <w:rsid w:val="00683EDF"/>
    <w:rsid w:val="006A5408"/>
    <w:rsid w:val="006B6061"/>
    <w:rsid w:val="006C0B77"/>
    <w:rsid w:val="00705924"/>
    <w:rsid w:val="00746186"/>
    <w:rsid w:val="007C0101"/>
    <w:rsid w:val="007C77F7"/>
    <w:rsid w:val="008047E0"/>
    <w:rsid w:val="008242FF"/>
    <w:rsid w:val="00854CD5"/>
    <w:rsid w:val="00870751"/>
    <w:rsid w:val="00897B1E"/>
    <w:rsid w:val="008C6983"/>
    <w:rsid w:val="008C6B7D"/>
    <w:rsid w:val="008D7E02"/>
    <w:rsid w:val="008F7F15"/>
    <w:rsid w:val="0090523D"/>
    <w:rsid w:val="00922C48"/>
    <w:rsid w:val="00934B4A"/>
    <w:rsid w:val="0094011C"/>
    <w:rsid w:val="00943931"/>
    <w:rsid w:val="0095005C"/>
    <w:rsid w:val="009B6350"/>
    <w:rsid w:val="00A024D3"/>
    <w:rsid w:val="00A03D78"/>
    <w:rsid w:val="00A2226C"/>
    <w:rsid w:val="00AE2C85"/>
    <w:rsid w:val="00AF50B1"/>
    <w:rsid w:val="00B3547E"/>
    <w:rsid w:val="00B7173B"/>
    <w:rsid w:val="00B915B7"/>
    <w:rsid w:val="00BA34BF"/>
    <w:rsid w:val="00BB537C"/>
    <w:rsid w:val="00BF04E1"/>
    <w:rsid w:val="00C15D6B"/>
    <w:rsid w:val="00C308C0"/>
    <w:rsid w:val="00C34007"/>
    <w:rsid w:val="00CB482F"/>
    <w:rsid w:val="00CD78F4"/>
    <w:rsid w:val="00CE6366"/>
    <w:rsid w:val="00CF294C"/>
    <w:rsid w:val="00D85E50"/>
    <w:rsid w:val="00DB2F02"/>
    <w:rsid w:val="00DB6C9C"/>
    <w:rsid w:val="00E158D2"/>
    <w:rsid w:val="00E252AA"/>
    <w:rsid w:val="00E4254D"/>
    <w:rsid w:val="00E73DE1"/>
    <w:rsid w:val="00E838F5"/>
    <w:rsid w:val="00EA59DF"/>
    <w:rsid w:val="00EE4070"/>
    <w:rsid w:val="00F12C76"/>
    <w:rsid w:val="00F23DA1"/>
    <w:rsid w:val="00F66E98"/>
    <w:rsid w:val="00FE6522"/>
    <w:rsid w:val="00FF7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E4FF"/>
  <w15:docId w15:val="{938029C7-72F4-461C-9301-55AE81FE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2C"/>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F50B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AF50B1"/>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B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7F"/>
    <w:rPr>
      <w:rFonts w:ascii="Segoe UI" w:hAnsi="Segoe UI" w:cs="Segoe UI"/>
      <w:sz w:val="18"/>
      <w:szCs w:val="18"/>
    </w:rPr>
  </w:style>
  <w:style w:type="paragraph" w:styleId="ListParagraph">
    <w:name w:val="List Paragraph"/>
    <w:basedOn w:val="Normal"/>
    <w:uiPriority w:val="34"/>
    <w:qFormat/>
    <w:rsid w:val="00231B7F"/>
    <w:pPr>
      <w:ind w:left="720"/>
      <w:contextualSpacing/>
    </w:pPr>
  </w:style>
  <w:style w:type="paragraph" w:customStyle="1" w:styleId="Normal0">
    <w:name w:val="[Normal]"/>
    <w:rsid w:val="00DB2F02"/>
    <w:pPr>
      <w:widowControl w:val="0"/>
      <w:autoSpaceDE w:val="0"/>
      <w:autoSpaceDN w:val="0"/>
      <w:adjustRightInd w:val="0"/>
      <w:spacing w:after="0" w:line="240" w:lineRule="auto"/>
    </w:pPr>
    <w:rPr>
      <w:rFonts w:ascii="Arial" w:eastAsiaTheme="minorEastAsia" w:hAnsi="Arial" w:cs="Arial"/>
      <w:sz w:val="24"/>
      <w:szCs w:val="24"/>
      <w:lang w:val="en-US"/>
    </w:rPr>
  </w:style>
  <w:style w:type="character" w:customStyle="1" w:styleId="Heading3Char">
    <w:name w:val="Heading 3 Char"/>
    <w:basedOn w:val="DefaultParagraphFont"/>
    <w:link w:val="Heading3"/>
    <w:uiPriority w:val="9"/>
    <w:rsid w:val="00AF50B1"/>
    <w:rPr>
      <w:rFonts w:ascii="Times New Roman" w:eastAsia="Times New Roman" w:hAnsi="Times New Roman" w:cs="Times New Roman"/>
      <w:b/>
      <w:bCs/>
      <w:sz w:val="27"/>
      <w:szCs w:val="27"/>
      <w:lang w:val="en-US"/>
    </w:rPr>
  </w:style>
  <w:style w:type="character" w:customStyle="1" w:styleId="Heading1Char">
    <w:name w:val="Heading 1 Char"/>
    <w:basedOn w:val="DefaultParagraphFont"/>
    <w:link w:val="Heading1"/>
    <w:uiPriority w:val="9"/>
    <w:rsid w:val="00AF50B1"/>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B788C"/>
    <w:rPr>
      <w:sz w:val="16"/>
      <w:szCs w:val="16"/>
    </w:rPr>
  </w:style>
  <w:style w:type="paragraph" w:styleId="CommentText">
    <w:name w:val="annotation text"/>
    <w:basedOn w:val="Normal"/>
    <w:link w:val="CommentTextChar"/>
    <w:uiPriority w:val="99"/>
    <w:unhideWhenUsed/>
    <w:rsid w:val="000B788C"/>
    <w:pPr>
      <w:spacing w:after="200"/>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0B788C"/>
    <w:rPr>
      <w:sz w:val="20"/>
      <w:szCs w:val="20"/>
      <w:lang w:val="en-US"/>
    </w:rPr>
  </w:style>
  <w:style w:type="paragraph" w:styleId="CommentSubject">
    <w:name w:val="annotation subject"/>
    <w:basedOn w:val="CommentText"/>
    <w:next w:val="CommentText"/>
    <w:link w:val="CommentSubjectChar"/>
    <w:uiPriority w:val="99"/>
    <w:semiHidden/>
    <w:unhideWhenUsed/>
    <w:rsid w:val="00BA34BF"/>
    <w:pPr>
      <w:spacing w:after="160"/>
    </w:pPr>
    <w:rPr>
      <w:rFonts w:ascii="Times New Roman" w:hAnsi="Times New Roman"/>
      <w:b/>
      <w:bCs/>
      <w:lang w:val="ru-RU"/>
    </w:rPr>
  </w:style>
  <w:style w:type="character" w:customStyle="1" w:styleId="CommentSubjectChar">
    <w:name w:val="Comment Subject Char"/>
    <w:basedOn w:val="CommentTextChar"/>
    <w:link w:val="CommentSubject"/>
    <w:uiPriority w:val="99"/>
    <w:semiHidden/>
    <w:rsid w:val="00BA34BF"/>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07010">
      <w:bodyDiv w:val="1"/>
      <w:marLeft w:val="0"/>
      <w:marRight w:val="0"/>
      <w:marTop w:val="0"/>
      <w:marBottom w:val="0"/>
      <w:divBdr>
        <w:top w:val="none" w:sz="0" w:space="0" w:color="auto"/>
        <w:left w:val="none" w:sz="0" w:space="0" w:color="auto"/>
        <w:bottom w:val="none" w:sz="0" w:space="0" w:color="auto"/>
        <w:right w:val="none" w:sz="0" w:space="0" w:color="auto"/>
      </w:divBdr>
    </w:div>
    <w:div w:id="13668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 Gurabanidze</cp:lastModifiedBy>
  <cp:revision>4</cp:revision>
  <cp:lastPrinted>2020-05-27T10:02:00Z</cp:lastPrinted>
  <dcterms:created xsi:type="dcterms:W3CDTF">2020-05-27T11:24:00Z</dcterms:created>
  <dcterms:modified xsi:type="dcterms:W3CDTF">2020-05-27T11:37:00Z</dcterms:modified>
</cp:coreProperties>
</file>